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14FFE" w14:textId="77777777" w:rsidR="002E7C99" w:rsidRPr="00C16BB7" w:rsidRDefault="002E7C99" w:rsidP="00C16BB7">
      <w:pPr>
        <w:pStyle w:val="Title"/>
        <w:spacing w:after="120"/>
        <w:rPr>
          <w:rFonts w:ascii="Times New Roman" w:hAnsi="Times New Roman"/>
          <w:bCs/>
          <w:szCs w:val="24"/>
        </w:rPr>
      </w:pPr>
      <w:r w:rsidRPr="00C16BB7">
        <w:rPr>
          <w:rFonts w:ascii="Times New Roman" w:hAnsi="Times New Roman"/>
          <w:szCs w:val="24"/>
        </w:rPr>
        <w:t xml:space="preserve">BYLAWS </w:t>
      </w:r>
      <w:r w:rsidRPr="00C16BB7">
        <w:rPr>
          <w:rFonts w:ascii="Times New Roman" w:hAnsi="Times New Roman"/>
          <w:bCs/>
          <w:szCs w:val="24"/>
        </w:rPr>
        <w:t>OF</w:t>
      </w:r>
    </w:p>
    <w:p w14:paraId="4B06A55B" w14:textId="77777777" w:rsidR="002E7C99" w:rsidRPr="00C16BB7" w:rsidRDefault="00C0755B" w:rsidP="00C16BB7">
      <w:pPr>
        <w:spacing w:after="120"/>
        <w:jc w:val="center"/>
        <w:rPr>
          <w:rFonts w:ascii="Times New Roman" w:hAnsi="Times New Roman"/>
          <w:b/>
          <w:szCs w:val="24"/>
        </w:rPr>
      </w:pPr>
      <w:r w:rsidRPr="00C16BB7">
        <w:rPr>
          <w:rFonts w:ascii="Times New Roman" w:hAnsi="Times New Roman"/>
          <w:b/>
          <w:szCs w:val="24"/>
        </w:rPr>
        <w:t>AgGateway</w:t>
      </w:r>
      <w:r w:rsidR="00FD7F8C" w:rsidRPr="00C16BB7">
        <w:rPr>
          <w:rFonts w:ascii="Times New Roman" w:hAnsi="Times New Roman"/>
          <w:b/>
          <w:szCs w:val="24"/>
        </w:rPr>
        <w:t xml:space="preserve"> </w:t>
      </w:r>
      <w:r w:rsidR="0091765C" w:rsidRPr="00C16BB7">
        <w:rPr>
          <w:rFonts w:ascii="Times New Roman" w:hAnsi="Times New Roman"/>
          <w:b/>
          <w:szCs w:val="24"/>
        </w:rPr>
        <w:t>CORPORATION</w:t>
      </w:r>
    </w:p>
    <w:p w14:paraId="590264FB" w14:textId="77777777" w:rsidR="002E7C99" w:rsidRPr="00C16BB7" w:rsidRDefault="002E7C99" w:rsidP="00C16BB7">
      <w:pPr>
        <w:spacing w:after="120"/>
        <w:jc w:val="both"/>
        <w:rPr>
          <w:rFonts w:ascii="Times New Roman" w:hAnsi="Times New Roman"/>
          <w:szCs w:val="24"/>
        </w:rPr>
      </w:pPr>
    </w:p>
    <w:bookmarkStart w:id="0" w:name="_Toc331393913"/>
    <w:p w14:paraId="4BE8D19E" w14:textId="77777777" w:rsidR="002E7C99" w:rsidRPr="00C16BB7" w:rsidRDefault="002E7C99" w:rsidP="00C16BB7">
      <w:pPr>
        <w:pStyle w:val="Heading1"/>
        <w:spacing w:before="0" w:after="120"/>
        <w:ind w:left="360" w:hanging="360"/>
        <w:jc w:val="both"/>
        <w:rPr>
          <w:rFonts w:ascii="Times New Roman" w:hAnsi="Times New Roman"/>
          <w:color w:val="auto"/>
          <w:szCs w:val="24"/>
        </w:rPr>
      </w:pPr>
      <w:r w:rsidRPr="00C16BB7">
        <w:rPr>
          <w:rFonts w:ascii="Times New Roman" w:hAnsi="Times New Roman"/>
          <w:color w:val="auto"/>
          <w:szCs w:val="24"/>
        </w:rPr>
        <w:fldChar w:fldCharType="begin"/>
      </w:r>
      <w:r w:rsidRPr="00C16BB7">
        <w:rPr>
          <w:rFonts w:ascii="Times New Roman" w:hAnsi="Times New Roman"/>
          <w:color w:val="auto"/>
          <w:szCs w:val="24"/>
        </w:rPr>
        <w:instrText>AUTONUMLGL</w:instrText>
      </w:r>
      <w:r w:rsidRPr="00C16BB7">
        <w:rPr>
          <w:rFonts w:ascii="Times New Roman" w:hAnsi="Times New Roman"/>
          <w:color w:val="auto"/>
          <w:szCs w:val="24"/>
        </w:rPr>
        <w:fldChar w:fldCharType="separate"/>
      </w:r>
      <w:r w:rsidRPr="00C16BB7">
        <w:rPr>
          <w:rFonts w:ascii="Times New Roman" w:hAnsi="Times New Roman"/>
          <w:szCs w:val="24"/>
        </w:rPr>
        <w:t>1.</w:t>
      </w:r>
      <w:r w:rsidRPr="00C16BB7">
        <w:rPr>
          <w:rFonts w:ascii="Times New Roman" w:hAnsi="Times New Roman"/>
          <w:color w:val="auto"/>
          <w:szCs w:val="24"/>
        </w:rPr>
        <w:fldChar w:fldCharType="end"/>
      </w:r>
      <w:r w:rsidRPr="00C16BB7">
        <w:rPr>
          <w:rFonts w:ascii="Times New Roman" w:hAnsi="Times New Roman"/>
          <w:color w:val="auto"/>
          <w:szCs w:val="24"/>
        </w:rPr>
        <w:tab/>
        <w:t>Offices</w:t>
      </w:r>
      <w:bookmarkEnd w:id="0"/>
    </w:p>
    <w:bookmarkStart w:id="1" w:name="_Toc331393914"/>
    <w:p w14:paraId="3DBE6B79" w14:textId="77777777" w:rsidR="002E7C99" w:rsidRPr="00C16BB7" w:rsidRDefault="002E7C99" w:rsidP="00C16BB7">
      <w:pPr>
        <w:pStyle w:val="Heading2"/>
        <w:spacing w:before="0" w:after="120"/>
        <w:ind w:left="1080" w:hanging="360"/>
        <w:jc w:val="both"/>
        <w:rPr>
          <w:rFonts w:ascii="Times New Roman" w:hAnsi="Times New Roman"/>
          <w:color w:val="auto"/>
          <w:szCs w:val="24"/>
        </w:rPr>
      </w:pPr>
      <w:r w:rsidRPr="00C16BB7">
        <w:rPr>
          <w:rFonts w:ascii="Times New Roman" w:hAnsi="Times New Roman"/>
          <w:color w:val="auto"/>
          <w:szCs w:val="24"/>
        </w:rPr>
        <w:fldChar w:fldCharType="begin"/>
      </w:r>
      <w:r w:rsidRPr="00C16BB7">
        <w:rPr>
          <w:rFonts w:ascii="Times New Roman" w:hAnsi="Times New Roman"/>
          <w:color w:val="auto"/>
          <w:szCs w:val="24"/>
        </w:rPr>
        <w:instrText>AUTONUMLGL</w:instrText>
      </w:r>
      <w:r w:rsidRPr="00C16BB7">
        <w:rPr>
          <w:rFonts w:ascii="Times New Roman" w:hAnsi="Times New Roman"/>
          <w:color w:val="auto"/>
          <w:szCs w:val="24"/>
        </w:rPr>
        <w:fldChar w:fldCharType="separate"/>
      </w:r>
      <w:r w:rsidRPr="00C16BB7">
        <w:rPr>
          <w:rFonts w:ascii="Times New Roman" w:hAnsi="Times New Roman"/>
          <w:szCs w:val="24"/>
        </w:rPr>
        <w:t>1.1.</w:t>
      </w:r>
      <w:r w:rsidRPr="00C16BB7">
        <w:rPr>
          <w:rFonts w:ascii="Times New Roman" w:hAnsi="Times New Roman"/>
          <w:color w:val="auto"/>
          <w:szCs w:val="24"/>
        </w:rPr>
        <w:fldChar w:fldCharType="end"/>
      </w:r>
      <w:r w:rsidRPr="00C16BB7">
        <w:rPr>
          <w:rFonts w:ascii="Times New Roman" w:hAnsi="Times New Roman"/>
          <w:color w:val="auto"/>
          <w:szCs w:val="24"/>
        </w:rPr>
        <w:tab/>
        <w:t>Registered Office</w:t>
      </w:r>
      <w:bookmarkEnd w:id="1"/>
    </w:p>
    <w:p w14:paraId="4D2DC8F6" w14:textId="437965F3" w:rsidR="002E7C99" w:rsidRPr="00C16BB7" w:rsidRDefault="002E7C99" w:rsidP="00C16BB7">
      <w:pPr>
        <w:spacing w:after="120"/>
        <w:jc w:val="both"/>
        <w:rPr>
          <w:rFonts w:ascii="Times New Roman" w:hAnsi="Times New Roman"/>
          <w:color w:val="FF0000"/>
          <w:szCs w:val="24"/>
        </w:rPr>
      </w:pPr>
      <w:r w:rsidRPr="00C16BB7">
        <w:rPr>
          <w:rFonts w:ascii="Times New Roman" w:hAnsi="Times New Roman"/>
          <w:szCs w:val="24"/>
        </w:rPr>
        <w:tab/>
        <w:t xml:space="preserve">The initial registered office of the Corporation shall be in </w:t>
      </w:r>
      <w:r w:rsidR="004E164C" w:rsidRPr="00C16BB7">
        <w:rPr>
          <w:rFonts w:ascii="Times New Roman" w:hAnsi="Times New Roman"/>
          <w:szCs w:val="24"/>
        </w:rPr>
        <w:t>Wilmington, DE</w:t>
      </w:r>
      <w:r w:rsidRPr="00C16BB7">
        <w:rPr>
          <w:rFonts w:ascii="Times New Roman" w:hAnsi="Times New Roman"/>
          <w:szCs w:val="24"/>
        </w:rPr>
        <w:t xml:space="preserve"> and the initial registered agent in charge thereof shall be </w:t>
      </w:r>
      <w:r w:rsidR="004E164C" w:rsidRPr="00C16BB7">
        <w:rPr>
          <w:rFonts w:ascii="Times New Roman" w:hAnsi="Times New Roman"/>
          <w:color w:val="000000"/>
          <w:szCs w:val="24"/>
        </w:rPr>
        <w:t>CT Corporation</w:t>
      </w:r>
      <w:r w:rsidR="001C638E" w:rsidRPr="00C16BB7">
        <w:rPr>
          <w:rFonts w:ascii="Times New Roman" w:hAnsi="Times New Roman"/>
          <w:color w:val="000000"/>
          <w:szCs w:val="24"/>
        </w:rPr>
        <w:t xml:space="preserve"> dba National Registered Agents, </w:t>
      </w:r>
      <w:r w:rsidR="004725A5" w:rsidRPr="00C16BB7">
        <w:rPr>
          <w:rFonts w:ascii="Times New Roman" w:hAnsi="Times New Roman"/>
          <w:color w:val="000000"/>
          <w:szCs w:val="24"/>
        </w:rPr>
        <w:t>Inc.</w:t>
      </w:r>
    </w:p>
    <w:bookmarkStart w:id="2" w:name="_Toc331393915"/>
    <w:p w14:paraId="7083748F" w14:textId="77777777" w:rsidR="002E7C99" w:rsidRPr="00C16BB7" w:rsidRDefault="002E7C99" w:rsidP="00C16BB7">
      <w:pPr>
        <w:pStyle w:val="Heading2"/>
        <w:spacing w:before="0" w:after="120"/>
        <w:ind w:left="1080" w:hanging="360"/>
        <w:jc w:val="both"/>
        <w:rPr>
          <w:rFonts w:ascii="Times New Roman" w:hAnsi="Times New Roman"/>
          <w:color w:val="auto"/>
          <w:szCs w:val="24"/>
        </w:rPr>
      </w:pPr>
      <w:r w:rsidRPr="00C16BB7">
        <w:rPr>
          <w:rFonts w:ascii="Times New Roman" w:hAnsi="Times New Roman"/>
          <w:color w:val="auto"/>
          <w:szCs w:val="24"/>
        </w:rPr>
        <w:fldChar w:fldCharType="begin"/>
      </w:r>
      <w:r w:rsidRPr="00C16BB7">
        <w:rPr>
          <w:rFonts w:ascii="Times New Roman" w:hAnsi="Times New Roman"/>
          <w:color w:val="auto"/>
          <w:szCs w:val="24"/>
        </w:rPr>
        <w:instrText>AUTONUMLGL</w:instrText>
      </w:r>
      <w:r w:rsidRPr="00C16BB7">
        <w:rPr>
          <w:rFonts w:ascii="Times New Roman" w:hAnsi="Times New Roman"/>
          <w:color w:val="auto"/>
          <w:szCs w:val="24"/>
        </w:rPr>
        <w:fldChar w:fldCharType="separate"/>
      </w:r>
      <w:r w:rsidRPr="00C16BB7">
        <w:rPr>
          <w:rFonts w:ascii="Times New Roman" w:hAnsi="Times New Roman"/>
          <w:szCs w:val="24"/>
        </w:rPr>
        <w:t>1.2.</w:t>
      </w:r>
      <w:r w:rsidRPr="00C16BB7">
        <w:rPr>
          <w:rFonts w:ascii="Times New Roman" w:hAnsi="Times New Roman"/>
          <w:color w:val="auto"/>
          <w:szCs w:val="24"/>
        </w:rPr>
        <w:fldChar w:fldCharType="end"/>
      </w:r>
      <w:r w:rsidRPr="00C16BB7">
        <w:rPr>
          <w:rFonts w:ascii="Times New Roman" w:hAnsi="Times New Roman"/>
          <w:color w:val="auto"/>
          <w:szCs w:val="24"/>
        </w:rPr>
        <w:tab/>
        <w:t>Other Offices</w:t>
      </w:r>
      <w:bookmarkEnd w:id="2"/>
    </w:p>
    <w:p w14:paraId="7E1B8110" w14:textId="45BAC2F3" w:rsidR="002E7C99" w:rsidRPr="00C16BB7" w:rsidRDefault="002E7C99" w:rsidP="00C16BB7">
      <w:pPr>
        <w:spacing w:after="120"/>
        <w:jc w:val="both"/>
        <w:rPr>
          <w:rFonts w:ascii="Times New Roman" w:hAnsi="Times New Roman"/>
          <w:szCs w:val="24"/>
        </w:rPr>
      </w:pPr>
      <w:r w:rsidRPr="00C16BB7">
        <w:rPr>
          <w:rFonts w:ascii="Times New Roman" w:hAnsi="Times New Roman"/>
          <w:b/>
          <w:szCs w:val="24"/>
        </w:rPr>
        <w:tab/>
      </w:r>
      <w:r w:rsidRPr="00C16BB7">
        <w:rPr>
          <w:rFonts w:ascii="Times New Roman" w:hAnsi="Times New Roman"/>
          <w:szCs w:val="24"/>
        </w:rPr>
        <w:t xml:space="preserve">The Corporation may also have offices at such other places, </w:t>
      </w:r>
      <w:r w:rsidR="004E164C" w:rsidRPr="00C16BB7">
        <w:rPr>
          <w:rFonts w:ascii="Times New Roman" w:hAnsi="Times New Roman"/>
          <w:szCs w:val="24"/>
        </w:rPr>
        <w:t>both</w:t>
      </w:r>
      <w:r w:rsidR="001C638E" w:rsidRPr="00C16BB7">
        <w:rPr>
          <w:rFonts w:ascii="Times New Roman" w:hAnsi="Times New Roman"/>
          <w:szCs w:val="24"/>
        </w:rPr>
        <w:t xml:space="preserve"> </w:t>
      </w:r>
      <w:r w:rsidR="004E164C" w:rsidRPr="00C16BB7">
        <w:rPr>
          <w:rFonts w:ascii="Times New Roman" w:hAnsi="Times New Roman"/>
          <w:szCs w:val="24"/>
        </w:rPr>
        <w:t>within and without the United States of America</w:t>
      </w:r>
      <w:r w:rsidR="00A65DC0" w:rsidRPr="00C16BB7">
        <w:rPr>
          <w:rFonts w:ascii="Times New Roman" w:hAnsi="Times New Roman"/>
          <w:szCs w:val="24"/>
        </w:rPr>
        <w:t>,</w:t>
      </w:r>
      <w:r w:rsidRPr="00C16BB7">
        <w:rPr>
          <w:rFonts w:ascii="Times New Roman" w:hAnsi="Times New Roman"/>
          <w:szCs w:val="24"/>
        </w:rPr>
        <w:t xml:space="preserve"> as the Board of Directors may from time to time determine or as may be necessary or useful in connection with the business of the Corporation.</w:t>
      </w:r>
    </w:p>
    <w:bookmarkStart w:id="3" w:name="_Toc331393916"/>
    <w:p w14:paraId="00335168" w14:textId="77777777" w:rsidR="002E7C99" w:rsidRPr="00C16BB7" w:rsidRDefault="002E7C99" w:rsidP="00C16BB7">
      <w:pPr>
        <w:pStyle w:val="Heading1"/>
        <w:spacing w:before="0" w:after="120"/>
        <w:ind w:left="360" w:hanging="360"/>
        <w:jc w:val="both"/>
        <w:rPr>
          <w:rFonts w:ascii="Times New Roman" w:hAnsi="Times New Roman"/>
          <w:color w:val="auto"/>
          <w:szCs w:val="24"/>
        </w:rPr>
      </w:pPr>
      <w:r w:rsidRPr="00C16BB7">
        <w:rPr>
          <w:rFonts w:ascii="Times New Roman" w:hAnsi="Times New Roman"/>
          <w:color w:val="auto"/>
          <w:szCs w:val="24"/>
        </w:rPr>
        <w:fldChar w:fldCharType="begin"/>
      </w:r>
      <w:r w:rsidRPr="00C16BB7">
        <w:rPr>
          <w:rFonts w:ascii="Times New Roman" w:hAnsi="Times New Roman"/>
          <w:color w:val="auto"/>
          <w:szCs w:val="24"/>
        </w:rPr>
        <w:instrText>AUTONUMLGL</w:instrText>
      </w:r>
      <w:r w:rsidRPr="00C16BB7">
        <w:rPr>
          <w:rFonts w:ascii="Times New Roman" w:hAnsi="Times New Roman"/>
          <w:color w:val="auto"/>
          <w:szCs w:val="24"/>
        </w:rPr>
        <w:fldChar w:fldCharType="separate"/>
      </w:r>
      <w:r w:rsidRPr="00C16BB7">
        <w:rPr>
          <w:rFonts w:ascii="Times New Roman" w:hAnsi="Times New Roman"/>
          <w:szCs w:val="24"/>
        </w:rPr>
        <w:t>2.</w:t>
      </w:r>
      <w:r w:rsidRPr="00C16BB7">
        <w:rPr>
          <w:rFonts w:ascii="Times New Roman" w:hAnsi="Times New Roman"/>
          <w:color w:val="auto"/>
          <w:szCs w:val="24"/>
        </w:rPr>
        <w:fldChar w:fldCharType="end"/>
      </w:r>
      <w:r w:rsidRPr="00C16BB7">
        <w:rPr>
          <w:rFonts w:ascii="Times New Roman" w:hAnsi="Times New Roman"/>
          <w:color w:val="auto"/>
          <w:szCs w:val="24"/>
        </w:rPr>
        <w:tab/>
        <w:t xml:space="preserve">MEMBERS; Meetings of </w:t>
      </w:r>
      <w:bookmarkEnd w:id="3"/>
      <w:r w:rsidRPr="00C16BB7">
        <w:rPr>
          <w:rFonts w:ascii="Times New Roman" w:hAnsi="Times New Roman"/>
          <w:color w:val="auto"/>
          <w:szCs w:val="24"/>
        </w:rPr>
        <w:t>MEMBERS</w:t>
      </w:r>
    </w:p>
    <w:p w14:paraId="4BC6A95E" w14:textId="77777777" w:rsidR="002E7C99" w:rsidRPr="00C16BB7" w:rsidRDefault="002E7C99" w:rsidP="00C16BB7">
      <w:pPr>
        <w:pStyle w:val="Heading2"/>
        <w:spacing w:before="0" w:after="120"/>
        <w:ind w:left="1080" w:hanging="360"/>
        <w:jc w:val="both"/>
        <w:rPr>
          <w:rFonts w:ascii="Times New Roman" w:hAnsi="Times New Roman"/>
          <w:color w:val="auto"/>
          <w:szCs w:val="24"/>
        </w:rPr>
      </w:pPr>
      <w:bookmarkStart w:id="4" w:name="_Toc331393917"/>
      <w:r w:rsidRPr="00C16BB7">
        <w:rPr>
          <w:rFonts w:ascii="Times New Roman" w:hAnsi="Times New Roman"/>
          <w:color w:val="auto"/>
          <w:szCs w:val="24"/>
        </w:rPr>
        <w:t>2.1</w:t>
      </w:r>
      <w:r w:rsidRPr="00C16BB7">
        <w:rPr>
          <w:rFonts w:ascii="Times New Roman" w:hAnsi="Times New Roman"/>
          <w:color w:val="auto"/>
          <w:szCs w:val="24"/>
        </w:rPr>
        <w:tab/>
      </w:r>
      <w:r w:rsidR="00D326D0" w:rsidRPr="00C16BB7">
        <w:rPr>
          <w:rFonts w:ascii="Times New Roman" w:hAnsi="Times New Roman"/>
          <w:color w:val="auto"/>
          <w:szCs w:val="24"/>
        </w:rPr>
        <w:tab/>
      </w:r>
      <w:r w:rsidRPr="00C16BB7">
        <w:rPr>
          <w:rFonts w:ascii="Times New Roman" w:hAnsi="Times New Roman"/>
          <w:color w:val="auto"/>
          <w:szCs w:val="24"/>
        </w:rPr>
        <w:t>Members</w:t>
      </w:r>
    </w:p>
    <w:p w14:paraId="1F5C69E5" w14:textId="229F4B97" w:rsidR="004A5FD6" w:rsidRPr="00C16BB7" w:rsidRDefault="002E7C99" w:rsidP="00C16BB7">
      <w:pPr>
        <w:spacing w:after="120"/>
        <w:jc w:val="both"/>
        <w:rPr>
          <w:rFonts w:ascii="Times New Roman" w:hAnsi="Times New Roman"/>
          <w:szCs w:val="24"/>
        </w:rPr>
      </w:pPr>
      <w:r w:rsidRPr="00C16BB7">
        <w:rPr>
          <w:rFonts w:ascii="Times New Roman" w:hAnsi="Times New Roman"/>
          <w:szCs w:val="24"/>
        </w:rPr>
        <w:tab/>
        <w:t>The Corporation shall have such members as shall duly become members in accordance with the qualifications established by the Board of Directors</w:t>
      </w:r>
      <w:r w:rsidR="007B6E7F" w:rsidRPr="00C16BB7">
        <w:rPr>
          <w:rFonts w:ascii="Times New Roman" w:hAnsi="Times New Roman"/>
          <w:szCs w:val="24"/>
        </w:rPr>
        <w:t>.</w:t>
      </w:r>
      <w:r w:rsidRPr="00C16BB7">
        <w:rPr>
          <w:rFonts w:ascii="Times New Roman" w:hAnsi="Times New Roman"/>
          <w:szCs w:val="24"/>
        </w:rPr>
        <w:t xml:space="preserve">  Upon executing the Membership A</w:t>
      </w:r>
      <w:r w:rsidR="007B6E7F" w:rsidRPr="00C16BB7">
        <w:rPr>
          <w:rFonts w:ascii="Times New Roman" w:hAnsi="Times New Roman"/>
          <w:szCs w:val="24"/>
        </w:rPr>
        <w:t>pplication</w:t>
      </w:r>
      <w:r w:rsidRPr="00C16BB7">
        <w:rPr>
          <w:rFonts w:ascii="Times New Roman" w:hAnsi="Times New Roman"/>
          <w:szCs w:val="24"/>
        </w:rPr>
        <w:t>, each member of the Corporation shall identify itself as belonging to one of the following classes of members</w:t>
      </w:r>
      <w:r w:rsidR="00DC1280" w:rsidRPr="00C16BB7">
        <w:rPr>
          <w:rFonts w:ascii="Times New Roman" w:hAnsi="Times New Roman"/>
          <w:szCs w:val="24"/>
        </w:rPr>
        <w:t>hip</w:t>
      </w:r>
      <w:r w:rsidR="00E658DA" w:rsidRPr="00C16BB7">
        <w:rPr>
          <w:rFonts w:ascii="Times New Roman" w:hAnsi="Times New Roman"/>
          <w:szCs w:val="24"/>
        </w:rPr>
        <w:t>, as defined in Section </w:t>
      </w:r>
      <w:r w:rsidR="00006DFF" w:rsidRPr="00C16BB7">
        <w:rPr>
          <w:rFonts w:ascii="Times New Roman" w:hAnsi="Times New Roman"/>
          <w:szCs w:val="24"/>
        </w:rPr>
        <w:t xml:space="preserve">9 </w:t>
      </w:r>
      <w:r w:rsidR="00E658DA" w:rsidRPr="00C16BB7">
        <w:rPr>
          <w:rFonts w:ascii="Times New Roman" w:hAnsi="Times New Roman"/>
          <w:szCs w:val="24"/>
        </w:rPr>
        <w:t>below</w:t>
      </w:r>
      <w:r w:rsidR="00DC1280" w:rsidRPr="00C16BB7">
        <w:rPr>
          <w:rFonts w:ascii="Times New Roman" w:hAnsi="Times New Roman"/>
          <w:szCs w:val="24"/>
        </w:rPr>
        <w:t xml:space="preserve">: </w:t>
      </w:r>
      <w:r w:rsidR="008D1F07">
        <w:rPr>
          <w:rFonts w:ascii="Times New Roman" w:hAnsi="Times New Roman"/>
          <w:color w:val="000000"/>
          <w:szCs w:val="24"/>
        </w:rPr>
        <w:t>Regular Member, Individual</w:t>
      </w:r>
      <w:r w:rsidR="00B07B97" w:rsidRPr="00C16BB7">
        <w:rPr>
          <w:rFonts w:ascii="Times New Roman" w:hAnsi="Times New Roman"/>
          <w:color w:val="000000"/>
          <w:szCs w:val="24"/>
        </w:rPr>
        <w:t xml:space="preserve"> Member </w:t>
      </w:r>
      <w:r w:rsidR="00505B7B" w:rsidRPr="00C16BB7">
        <w:rPr>
          <w:rFonts w:ascii="Times New Roman" w:hAnsi="Times New Roman"/>
          <w:color w:val="000000"/>
          <w:szCs w:val="24"/>
        </w:rPr>
        <w:t>or</w:t>
      </w:r>
      <w:r w:rsidRPr="00C16BB7">
        <w:rPr>
          <w:rFonts w:ascii="Times New Roman" w:hAnsi="Times New Roman"/>
          <w:color w:val="000000"/>
          <w:szCs w:val="24"/>
        </w:rPr>
        <w:t xml:space="preserve"> Associat</w:t>
      </w:r>
      <w:r w:rsidR="00B07B97" w:rsidRPr="00C16BB7">
        <w:rPr>
          <w:rFonts w:ascii="Times New Roman" w:hAnsi="Times New Roman"/>
          <w:color w:val="000000"/>
          <w:szCs w:val="24"/>
        </w:rPr>
        <w:t>e Member</w:t>
      </w:r>
      <w:r w:rsidRPr="00C16BB7">
        <w:rPr>
          <w:rFonts w:ascii="Times New Roman" w:hAnsi="Times New Roman"/>
          <w:szCs w:val="24"/>
        </w:rPr>
        <w:t xml:space="preserve">.  </w:t>
      </w:r>
      <w:r w:rsidR="00DC1280" w:rsidRPr="00C16BB7">
        <w:rPr>
          <w:rFonts w:ascii="Times New Roman" w:hAnsi="Times New Roman"/>
          <w:szCs w:val="24"/>
        </w:rPr>
        <w:t xml:space="preserve"> </w:t>
      </w:r>
      <w:r w:rsidR="00E025E7" w:rsidRPr="00C16BB7">
        <w:rPr>
          <w:rFonts w:ascii="Times New Roman" w:hAnsi="Times New Roman"/>
          <w:szCs w:val="24"/>
        </w:rPr>
        <w:t>E</w:t>
      </w:r>
      <w:r w:rsidR="00D86400" w:rsidRPr="00C16BB7">
        <w:rPr>
          <w:rFonts w:ascii="Times New Roman" w:hAnsi="Times New Roman"/>
          <w:szCs w:val="24"/>
        </w:rPr>
        <w:t xml:space="preserve">ach </w:t>
      </w:r>
      <w:r w:rsidR="00E025E7" w:rsidRPr="00C16BB7">
        <w:rPr>
          <w:rFonts w:ascii="Times New Roman" w:hAnsi="Times New Roman"/>
          <w:szCs w:val="24"/>
        </w:rPr>
        <w:t>M</w:t>
      </w:r>
      <w:r w:rsidR="00D86400" w:rsidRPr="00C16BB7">
        <w:rPr>
          <w:rFonts w:ascii="Times New Roman" w:hAnsi="Times New Roman"/>
          <w:szCs w:val="24"/>
        </w:rPr>
        <w:t xml:space="preserve">ember of the Corporation will </w:t>
      </w:r>
      <w:r w:rsidR="00E025E7" w:rsidRPr="00C16BB7">
        <w:rPr>
          <w:rFonts w:ascii="Times New Roman" w:hAnsi="Times New Roman"/>
          <w:szCs w:val="24"/>
        </w:rPr>
        <w:t xml:space="preserve">additionally </w:t>
      </w:r>
      <w:r w:rsidR="008D1F07">
        <w:rPr>
          <w:rFonts w:ascii="Times New Roman" w:hAnsi="Times New Roman"/>
          <w:szCs w:val="24"/>
        </w:rPr>
        <w:t>identify</w:t>
      </w:r>
      <w:r w:rsidR="008D1F07" w:rsidRPr="00C16BB7">
        <w:rPr>
          <w:rFonts w:ascii="Times New Roman" w:hAnsi="Times New Roman"/>
          <w:szCs w:val="24"/>
        </w:rPr>
        <w:t xml:space="preserve"> </w:t>
      </w:r>
      <w:r w:rsidR="00E658DA" w:rsidRPr="00C16BB7">
        <w:rPr>
          <w:rFonts w:ascii="Times New Roman" w:hAnsi="Times New Roman"/>
          <w:szCs w:val="24"/>
        </w:rPr>
        <w:t>itself</w:t>
      </w:r>
      <w:r w:rsidR="00D86400" w:rsidRPr="00C16BB7">
        <w:rPr>
          <w:rFonts w:ascii="Times New Roman" w:hAnsi="Times New Roman"/>
          <w:szCs w:val="24"/>
        </w:rPr>
        <w:t xml:space="preserve"> </w:t>
      </w:r>
      <w:r w:rsidR="00E658DA" w:rsidRPr="00C16BB7">
        <w:rPr>
          <w:rFonts w:ascii="Times New Roman" w:hAnsi="Times New Roman"/>
          <w:szCs w:val="24"/>
        </w:rPr>
        <w:t xml:space="preserve">as </w:t>
      </w:r>
      <w:r w:rsidR="008D1F07">
        <w:rPr>
          <w:rFonts w:ascii="Times New Roman" w:hAnsi="Times New Roman"/>
          <w:szCs w:val="24"/>
        </w:rPr>
        <w:t xml:space="preserve">participating in or </w:t>
      </w:r>
      <w:r w:rsidR="00E658DA" w:rsidRPr="00C16BB7">
        <w:rPr>
          <w:rFonts w:ascii="Times New Roman" w:hAnsi="Times New Roman"/>
          <w:szCs w:val="24"/>
        </w:rPr>
        <w:t>belonging to</w:t>
      </w:r>
      <w:r w:rsidR="00D86400" w:rsidRPr="00C16BB7">
        <w:rPr>
          <w:rFonts w:ascii="Times New Roman" w:hAnsi="Times New Roman"/>
          <w:szCs w:val="24"/>
        </w:rPr>
        <w:t xml:space="preserve"> one </w:t>
      </w:r>
      <w:r w:rsidR="00E658DA" w:rsidRPr="00C16BB7">
        <w:rPr>
          <w:rFonts w:ascii="Times New Roman" w:hAnsi="Times New Roman"/>
          <w:szCs w:val="24"/>
        </w:rPr>
        <w:t>(</w:t>
      </w:r>
      <w:r w:rsidR="00D86400" w:rsidRPr="00C16BB7">
        <w:rPr>
          <w:rFonts w:ascii="Times New Roman" w:hAnsi="Times New Roman"/>
          <w:szCs w:val="24"/>
        </w:rPr>
        <w:t>or more</w:t>
      </w:r>
      <w:r w:rsidR="00E658DA" w:rsidRPr="00C16BB7">
        <w:rPr>
          <w:rFonts w:ascii="Times New Roman" w:hAnsi="Times New Roman"/>
          <w:szCs w:val="24"/>
        </w:rPr>
        <w:t>)</w:t>
      </w:r>
      <w:r w:rsidR="00D86400" w:rsidRPr="00C16BB7">
        <w:rPr>
          <w:rFonts w:ascii="Times New Roman" w:hAnsi="Times New Roman"/>
          <w:szCs w:val="24"/>
        </w:rPr>
        <w:t xml:space="preserve"> </w:t>
      </w:r>
      <w:r w:rsidR="00E025E7" w:rsidRPr="00C16BB7">
        <w:rPr>
          <w:rFonts w:ascii="Times New Roman" w:hAnsi="Times New Roman"/>
          <w:szCs w:val="24"/>
        </w:rPr>
        <w:t xml:space="preserve">agriculture </w:t>
      </w:r>
      <w:r w:rsidR="00D86400" w:rsidRPr="00C16BB7">
        <w:rPr>
          <w:rFonts w:ascii="Times New Roman" w:hAnsi="Times New Roman"/>
          <w:szCs w:val="24"/>
        </w:rPr>
        <w:t>industry business segment</w:t>
      </w:r>
      <w:r w:rsidR="00E658DA" w:rsidRPr="00C16BB7">
        <w:rPr>
          <w:rFonts w:ascii="Times New Roman" w:hAnsi="Times New Roman"/>
          <w:szCs w:val="24"/>
        </w:rPr>
        <w:t>(s)</w:t>
      </w:r>
      <w:r w:rsidR="00F11A4A" w:rsidRPr="00C16BB7">
        <w:rPr>
          <w:rFonts w:ascii="Times New Roman" w:hAnsi="Times New Roman"/>
          <w:szCs w:val="24"/>
        </w:rPr>
        <w:t>.</w:t>
      </w:r>
      <w:r w:rsidR="00346106" w:rsidRPr="00C16BB7">
        <w:rPr>
          <w:rFonts w:ascii="Times New Roman" w:hAnsi="Times New Roman"/>
          <w:szCs w:val="24"/>
        </w:rPr>
        <w:t xml:space="preserve">  Any dispute concerning the membership</w:t>
      </w:r>
      <w:r w:rsidR="00097BFD" w:rsidRPr="00C16BB7">
        <w:rPr>
          <w:rFonts w:ascii="Times New Roman" w:hAnsi="Times New Roman"/>
          <w:szCs w:val="24"/>
        </w:rPr>
        <w:t xml:space="preserve"> eligibility or</w:t>
      </w:r>
      <w:r w:rsidR="00346106" w:rsidRPr="00C16BB7">
        <w:rPr>
          <w:rFonts w:ascii="Times New Roman" w:hAnsi="Times New Roman"/>
          <w:szCs w:val="24"/>
        </w:rPr>
        <w:t xml:space="preserve"> classification of any</w:t>
      </w:r>
      <w:r w:rsidR="00097BFD" w:rsidRPr="00C16BB7">
        <w:rPr>
          <w:rFonts w:ascii="Times New Roman" w:hAnsi="Times New Roman"/>
          <w:szCs w:val="24"/>
        </w:rPr>
        <w:t xml:space="preserve"> applicant or</w:t>
      </w:r>
      <w:r w:rsidR="00346106" w:rsidRPr="00C16BB7">
        <w:rPr>
          <w:rFonts w:ascii="Times New Roman" w:hAnsi="Times New Roman"/>
          <w:szCs w:val="24"/>
        </w:rPr>
        <w:t xml:space="preserve"> member of the Corporation shall be resolved by action of the Board of Directors, which action shall be dispositive and binding on all parties.</w:t>
      </w:r>
    </w:p>
    <w:p w14:paraId="375749E3" w14:textId="77777777" w:rsidR="002E7C99" w:rsidRPr="00C16BB7" w:rsidRDefault="002E7C99" w:rsidP="00C16BB7">
      <w:pPr>
        <w:pStyle w:val="Heading2"/>
        <w:spacing w:before="0" w:after="120"/>
        <w:ind w:left="1080" w:hanging="360"/>
        <w:jc w:val="both"/>
        <w:rPr>
          <w:rFonts w:ascii="Times New Roman" w:hAnsi="Times New Roman"/>
          <w:color w:val="auto"/>
          <w:szCs w:val="24"/>
        </w:rPr>
      </w:pPr>
      <w:r w:rsidRPr="00C16BB7">
        <w:rPr>
          <w:rFonts w:ascii="Times New Roman" w:hAnsi="Times New Roman"/>
          <w:color w:val="auto"/>
          <w:szCs w:val="24"/>
        </w:rPr>
        <w:t>2.2.</w:t>
      </w:r>
      <w:r w:rsidRPr="00C16BB7">
        <w:rPr>
          <w:rFonts w:ascii="Times New Roman" w:hAnsi="Times New Roman"/>
          <w:color w:val="auto"/>
          <w:szCs w:val="24"/>
        </w:rPr>
        <w:tab/>
        <w:t>Place of Meetings</w:t>
      </w:r>
      <w:bookmarkEnd w:id="4"/>
    </w:p>
    <w:p w14:paraId="2ABA5F2F" w14:textId="4A8CAA41" w:rsidR="002E7C99" w:rsidRPr="00C16BB7" w:rsidRDefault="002E7C99" w:rsidP="00C16BB7">
      <w:pPr>
        <w:spacing w:after="120"/>
        <w:jc w:val="both"/>
        <w:rPr>
          <w:rFonts w:ascii="Times New Roman" w:hAnsi="Times New Roman"/>
          <w:szCs w:val="24"/>
        </w:rPr>
      </w:pPr>
      <w:r w:rsidRPr="00C16BB7">
        <w:rPr>
          <w:rFonts w:ascii="Times New Roman" w:hAnsi="Times New Roman"/>
          <w:b/>
          <w:szCs w:val="24"/>
        </w:rPr>
        <w:tab/>
      </w:r>
      <w:r w:rsidRPr="00C16BB7">
        <w:rPr>
          <w:rFonts w:ascii="Times New Roman" w:hAnsi="Times New Roman"/>
          <w:szCs w:val="24"/>
        </w:rPr>
        <w:t xml:space="preserve">All meetings of the members shall be held at such place as may be fixed from time to time by the Board of Directors, the </w:t>
      </w:r>
      <w:bookmarkStart w:id="5" w:name="_Hlk26863112"/>
      <w:r w:rsidRPr="00C16BB7">
        <w:rPr>
          <w:rFonts w:ascii="Times New Roman" w:hAnsi="Times New Roman"/>
          <w:szCs w:val="24"/>
        </w:rPr>
        <w:t>Chair</w:t>
      </w:r>
      <w:r w:rsidR="001955E3">
        <w:rPr>
          <w:rFonts w:ascii="Times New Roman" w:hAnsi="Times New Roman"/>
          <w:szCs w:val="24"/>
        </w:rPr>
        <w:t xml:space="preserve"> of the Board of Directors</w:t>
      </w:r>
      <w:bookmarkEnd w:id="5"/>
      <w:r w:rsidR="001955E3">
        <w:rPr>
          <w:rFonts w:ascii="Times New Roman" w:hAnsi="Times New Roman"/>
          <w:szCs w:val="24"/>
        </w:rPr>
        <w:t>,</w:t>
      </w:r>
      <w:r w:rsidRPr="00C16BB7">
        <w:rPr>
          <w:rFonts w:ascii="Times New Roman" w:hAnsi="Times New Roman"/>
          <w:szCs w:val="24"/>
        </w:rPr>
        <w:t xml:space="preserve"> or the President.</w:t>
      </w:r>
    </w:p>
    <w:p w14:paraId="4AE2601F" w14:textId="77777777" w:rsidR="002E7C99" w:rsidRPr="00C16BB7" w:rsidRDefault="002E7C99" w:rsidP="00C16BB7">
      <w:pPr>
        <w:pStyle w:val="Heading2"/>
        <w:keepNext w:val="0"/>
        <w:spacing w:before="0" w:after="120"/>
        <w:ind w:left="1080" w:hanging="360"/>
        <w:jc w:val="both"/>
        <w:rPr>
          <w:rFonts w:ascii="Times New Roman" w:hAnsi="Times New Roman"/>
          <w:color w:val="auto"/>
          <w:szCs w:val="24"/>
        </w:rPr>
      </w:pPr>
      <w:bookmarkStart w:id="6" w:name="_Toc331393918"/>
      <w:r w:rsidRPr="00C16BB7">
        <w:rPr>
          <w:rFonts w:ascii="Times New Roman" w:hAnsi="Times New Roman"/>
          <w:color w:val="auto"/>
          <w:szCs w:val="24"/>
        </w:rPr>
        <w:t xml:space="preserve">2.3. </w:t>
      </w:r>
      <w:r w:rsidRPr="00C16BB7">
        <w:rPr>
          <w:rFonts w:ascii="Times New Roman" w:hAnsi="Times New Roman"/>
          <w:color w:val="auto"/>
          <w:szCs w:val="24"/>
        </w:rPr>
        <w:tab/>
        <w:t>Annual Meetings</w:t>
      </w:r>
      <w:bookmarkEnd w:id="6"/>
      <w:r w:rsidR="00021BB0" w:rsidRPr="00C16BB7">
        <w:rPr>
          <w:rFonts w:ascii="Times New Roman" w:hAnsi="Times New Roman"/>
          <w:color w:val="auto"/>
          <w:szCs w:val="24"/>
        </w:rPr>
        <w:t xml:space="preserve"> </w:t>
      </w:r>
    </w:p>
    <w:p w14:paraId="698E5B21" w14:textId="24C85700" w:rsidR="002E7C99" w:rsidRPr="00C16BB7" w:rsidRDefault="002E7C99" w:rsidP="00C16BB7">
      <w:pPr>
        <w:spacing w:after="120"/>
        <w:jc w:val="both"/>
        <w:rPr>
          <w:rFonts w:ascii="Times New Roman" w:hAnsi="Times New Roman"/>
          <w:szCs w:val="24"/>
        </w:rPr>
      </w:pPr>
      <w:r w:rsidRPr="00C16BB7">
        <w:rPr>
          <w:rFonts w:ascii="Times New Roman" w:hAnsi="Times New Roman"/>
          <w:szCs w:val="24"/>
        </w:rPr>
        <w:tab/>
      </w:r>
      <w:r w:rsidR="00D25F0C" w:rsidRPr="00C16BB7">
        <w:rPr>
          <w:rFonts w:ascii="Times New Roman" w:hAnsi="Times New Roman"/>
          <w:szCs w:val="24"/>
        </w:rPr>
        <w:t xml:space="preserve">The annual meeting of the membership shall be held at a date and time established by the Board of Directors. </w:t>
      </w:r>
      <w:r w:rsidRPr="00C16BB7">
        <w:rPr>
          <w:rFonts w:ascii="Times New Roman" w:hAnsi="Times New Roman"/>
          <w:szCs w:val="24"/>
        </w:rPr>
        <w:t xml:space="preserve"> Such meeting shall be for the purpose of reviewing the annual budget</w:t>
      </w:r>
      <w:r w:rsidR="003F1160" w:rsidRPr="00C16BB7">
        <w:rPr>
          <w:rFonts w:ascii="Times New Roman" w:hAnsi="Times New Roman"/>
          <w:szCs w:val="24"/>
        </w:rPr>
        <w:t xml:space="preserve">, election of </w:t>
      </w:r>
      <w:r w:rsidR="004E164C" w:rsidRPr="00C16BB7">
        <w:rPr>
          <w:rFonts w:ascii="Times New Roman" w:hAnsi="Times New Roman"/>
          <w:szCs w:val="24"/>
        </w:rPr>
        <w:t>directors</w:t>
      </w:r>
      <w:r w:rsidR="003F1160" w:rsidRPr="00C16BB7">
        <w:rPr>
          <w:rFonts w:ascii="Times New Roman" w:hAnsi="Times New Roman"/>
          <w:szCs w:val="24"/>
        </w:rPr>
        <w:t>,</w:t>
      </w:r>
      <w:r w:rsidRPr="00C16BB7">
        <w:rPr>
          <w:rFonts w:ascii="Times New Roman" w:hAnsi="Times New Roman"/>
          <w:szCs w:val="24"/>
        </w:rPr>
        <w:t xml:space="preserve"> </w:t>
      </w:r>
      <w:r w:rsidR="003F1160" w:rsidRPr="00C16BB7">
        <w:rPr>
          <w:rFonts w:ascii="Times New Roman" w:hAnsi="Times New Roman"/>
          <w:szCs w:val="24"/>
        </w:rPr>
        <w:t xml:space="preserve">transacting such other business as may properly be brought before the meeting, </w:t>
      </w:r>
      <w:r w:rsidRPr="00C16BB7">
        <w:rPr>
          <w:rFonts w:ascii="Times New Roman" w:hAnsi="Times New Roman"/>
          <w:szCs w:val="24"/>
        </w:rPr>
        <w:t xml:space="preserve">and for such other purposes as may be stated </w:t>
      </w:r>
      <w:r w:rsidR="003F1160" w:rsidRPr="00C16BB7">
        <w:rPr>
          <w:rFonts w:ascii="Times New Roman" w:hAnsi="Times New Roman"/>
          <w:szCs w:val="24"/>
        </w:rPr>
        <w:t>in the notice of the meeting</w:t>
      </w:r>
      <w:r w:rsidRPr="00C16BB7">
        <w:rPr>
          <w:rFonts w:ascii="Times New Roman" w:hAnsi="Times New Roman"/>
          <w:szCs w:val="24"/>
        </w:rPr>
        <w:t>.</w:t>
      </w:r>
    </w:p>
    <w:p w14:paraId="154AE0F9" w14:textId="77777777" w:rsidR="002E7C99" w:rsidRPr="00C16BB7" w:rsidRDefault="002E7C99" w:rsidP="00C16BB7">
      <w:pPr>
        <w:pStyle w:val="Heading2"/>
        <w:spacing w:before="0" w:after="120"/>
        <w:ind w:left="1080" w:hanging="360"/>
        <w:jc w:val="both"/>
        <w:rPr>
          <w:rFonts w:ascii="Times New Roman" w:hAnsi="Times New Roman"/>
          <w:color w:val="auto"/>
          <w:szCs w:val="24"/>
        </w:rPr>
      </w:pPr>
      <w:bookmarkStart w:id="7" w:name="_Toc331393919"/>
      <w:r w:rsidRPr="00C16BB7">
        <w:rPr>
          <w:rFonts w:ascii="Times New Roman" w:hAnsi="Times New Roman"/>
          <w:color w:val="auto"/>
          <w:szCs w:val="24"/>
        </w:rPr>
        <w:t>2.4.</w:t>
      </w:r>
      <w:r w:rsidRPr="00C16BB7">
        <w:rPr>
          <w:rFonts w:ascii="Times New Roman" w:hAnsi="Times New Roman"/>
          <w:color w:val="auto"/>
          <w:szCs w:val="24"/>
        </w:rPr>
        <w:tab/>
        <w:t>Special Meetings</w:t>
      </w:r>
      <w:bookmarkEnd w:id="7"/>
    </w:p>
    <w:p w14:paraId="74A57E14" w14:textId="1F6455EA" w:rsidR="002E7C99" w:rsidRPr="00C16BB7" w:rsidRDefault="002E7C99" w:rsidP="00C16BB7">
      <w:pPr>
        <w:spacing w:after="120"/>
        <w:jc w:val="both"/>
        <w:rPr>
          <w:rFonts w:ascii="Times New Roman" w:hAnsi="Times New Roman"/>
          <w:szCs w:val="24"/>
        </w:rPr>
      </w:pPr>
      <w:r w:rsidRPr="00C16BB7">
        <w:rPr>
          <w:rFonts w:ascii="Times New Roman" w:hAnsi="Times New Roman"/>
          <w:b/>
          <w:szCs w:val="24"/>
        </w:rPr>
        <w:tab/>
      </w:r>
      <w:r w:rsidRPr="00C16BB7">
        <w:rPr>
          <w:rFonts w:ascii="Times New Roman" w:hAnsi="Times New Roman"/>
          <w:szCs w:val="24"/>
        </w:rPr>
        <w:t xml:space="preserve">Special meetings of the members, for any purpose or purposes, unless otherwise prescribed by statute, may be called by the Board of Directors, the </w:t>
      </w:r>
      <w:r w:rsidR="001955E3" w:rsidRPr="001955E3">
        <w:rPr>
          <w:rFonts w:ascii="Times New Roman" w:hAnsi="Times New Roman"/>
          <w:szCs w:val="24"/>
        </w:rPr>
        <w:t>Chair of the Board of Directors</w:t>
      </w:r>
      <w:r w:rsidR="001955E3">
        <w:rPr>
          <w:rFonts w:ascii="Times New Roman" w:hAnsi="Times New Roman"/>
          <w:szCs w:val="24"/>
        </w:rPr>
        <w:t>,</w:t>
      </w:r>
      <w:r w:rsidRPr="00C16BB7">
        <w:rPr>
          <w:rFonts w:ascii="Times New Roman" w:hAnsi="Times New Roman"/>
          <w:szCs w:val="24"/>
        </w:rPr>
        <w:t xml:space="preserve"> or the President.</w:t>
      </w:r>
    </w:p>
    <w:p w14:paraId="0BE2CC5D" w14:textId="77777777" w:rsidR="002E7C99" w:rsidRPr="00C16BB7" w:rsidRDefault="002E7C99" w:rsidP="00C16BB7">
      <w:pPr>
        <w:pStyle w:val="Heading2"/>
        <w:spacing w:before="0" w:after="120"/>
        <w:ind w:left="1080" w:hanging="360"/>
        <w:jc w:val="both"/>
        <w:rPr>
          <w:rFonts w:ascii="Times New Roman" w:hAnsi="Times New Roman"/>
          <w:color w:val="auto"/>
          <w:szCs w:val="24"/>
        </w:rPr>
      </w:pPr>
      <w:bookmarkStart w:id="8" w:name="_Toc331393920"/>
      <w:r w:rsidRPr="00C16BB7">
        <w:rPr>
          <w:rFonts w:ascii="Times New Roman" w:hAnsi="Times New Roman"/>
          <w:color w:val="auto"/>
          <w:szCs w:val="24"/>
        </w:rPr>
        <w:t>2.5.</w:t>
      </w:r>
      <w:r w:rsidRPr="00C16BB7">
        <w:rPr>
          <w:rFonts w:ascii="Times New Roman" w:hAnsi="Times New Roman"/>
          <w:color w:val="auto"/>
          <w:szCs w:val="24"/>
        </w:rPr>
        <w:tab/>
        <w:t>Notice of Meetings</w:t>
      </w:r>
      <w:bookmarkEnd w:id="8"/>
    </w:p>
    <w:p w14:paraId="16C6D272" w14:textId="2CF0BF4B" w:rsidR="002E7C99" w:rsidRPr="00C16BB7" w:rsidRDefault="002E7C99" w:rsidP="00730F42">
      <w:pPr>
        <w:tabs>
          <w:tab w:val="clear" w:pos="1440"/>
        </w:tabs>
        <w:autoSpaceDE w:val="0"/>
        <w:autoSpaceDN w:val="0"/>
        <w:adjustRightInd w:val="0"/>
        <w:spacing w:after="120"/>
        <w:jc w:val="both"/>
        <w:rPr>
          <w:rFonts w:ascii="Times New Roman" w:hAnsi="Times New Roman"/>
          <w:szCs w:val="24"/>
        </w:rPr>
      </w:pPr>
      <w:r w:rsidRPr="00C16BB7">
        <w:rPr>
          <w:rFonts w:ascii="Times New Roman" w:hAnsi="Times New Roman"/>
          <w:b/>
          <w:szCs w:val="24"/>
        </w:rPr>
        <w:tab/>
      </w:r>
      <w:r w:rsidRPr="00C16BB7">
        <w:rPr>
          <w:rFonts w:ascii="Times New Roman" w:hAnsi="Times New Roman"/>
          <w:szCs w:val="24"/>
        </w:rPr>
        <w:t xml:space="preserve">Notice of any meeting of members, stating the place, date and hour of the meeting, and (if it is a special meeting) the purpose or purposes for which the meeting is called, shall be given to each member not less than </w:t>
      </w:r>
      <w:r w:rsidR="004E164C" w:rsidRPr="00C16BB7">
        <w:rPr>
          <w:rFonts w:ascii="Times New Roman" w:hAnsi="Times New Roman"/>
          <w:szCs w:val="24"/>
        </w:rPr>
        <w:t>1</w:t>
      </w:r>
      <w:r w:rsidRPr="00C16BB7">
        <w:rPr>
          <w:rFonts w:ascii="Times New Roman" w:hAnsi="Times New Roman"/>
          <w:szCs w:val="24"/>
        </w:rPr>
        <w:t xml:space="preserve">0 nor more than </w:t>
      </w:r>
      <w:r w:rsidR="00C4123B" w:rsidRPr="00C16BB7">
        <w:rPr>
          <w:rFonts w:ascii="Times New Roman" w:hAnsi="Times New Roman"/>
          <w:szCs w:val="24"/>
        </w:rPr>
        <w:t>6</w:t>
      </w:r>
      <w:r w:rsidRPr="00C16BB7">
        <w:rPr>
          <w:rFonts w:ascii="Times New Roman" w:hAnsi="Times New Roman"/>
          <w:szCs w:val="24"/>
        </w:rPr>
        <w:t xml:space="preserve">0 days before the date of the meeting (except to the extent that such notice is waived or is not required as provided in these Bylaws).  </w:t>
      </w:r>
      <w:r w:rsidR="009C2588" w:rsidRPr="00C16BB7">
        <w:rPr>
          <w:rFonts w:ascii="Times New Roman" w:hAnsi="Times New Roman"/>
          <w:szCs w:val="24"/>
        </w:rPr>
        <w:t xml:space="preserve">Electronic </w:t>
      </w:r>
      <w:r w:rsidR="00C4123B" w:rsidRPr="00C16BB7">
        <w:rPr>
          <w:rFonts w:ascii="Times New Roman" w:hAnsi="Times New Roman"/>
          <w:szCs w:val="24"/>
        </w:rPr>
        <w:t>means are</w:t>
      </w:r>
      <w:r w:rsidR="009C2588" w:rsidRPr="00C16BB7">
        <w:rPr>
          <w:rFonts w:ascii="Times New Roman" w:hAnsi="Times New Roman"/>
          <w:szCs w:val="24"/>
        </w:rPr>
        <w:t xml:space="preserve"> to be</w:t>
      </w:r>
      <w:r w:rsidR="00C4123B" w:rsidRPr="00C16BB7">
        <w:rPr>
          <w:rFonts w:ascii="Times New Roman" w:hAnsi="Times New Roman"/>
          <w:szCs w:val="24"/>
        </w:rPr>
        <w:t xml:space="preserve"> employed</w:t>
      </w:r>
      <w:r w:rsidR="009C2588" w:rsidRPr="00C16BB7">
        <w:rPr>
          <w:rFonts w:ascii="Times New Roman" w:hAnsi="Times New Roman"/>
          <w:szCs w:val="24"/>
        </w:rPr>
        <w:t xml:space="preserve"> for all meeting notices.</w:t>
      </w:r>
      <w:r w:rsidR="00C4123B" w:rsidRPr="00C16BB7">
        <w:rPr>
          <w:rFonts w:ascii="Times New Roman" w:hAnsi="Times New Roman"/>
          <w:szCs w:val="24"/>
        </w:rPr>
        <w:t xml:space="preserve"> </w:t>
      </w:r>
      <w:r w:rsidR="009C2588" w:rsidRPr="00C16BB7">
        <w:rPr>
          <w:rFonts w:ascii="Times New Roman" w:hAnsi="Times New Roman"/>
          <w:szCs w:val="24"/>
        </w:rPr>
        <w:t xml:space="preserve">Notice </w:t>
      </w:r>
      <w:r w:rsidR="00C4123B" w:rsidRPr="00C16BB7">
        <w:rPr>
          <w:rFonts w:ascii="Times New Roman" w:hAnsi="Times New Roman"/>
          <w:szCs w:val="24"/>
        </w:rPr>
        <w:t xml:space="preserve">shall be deemed to be delivered when posted on the </w:t>
      </w:r>
      <w:r w:rsidR="00673B0E" w:rsidRPr="00C16BB7">
        <w:rPr>
          <w:rFonts w:ascii="Times New Roman" w:hAnsi="Times New Roman"/>
          <w:szCs w:val="24"/>
        </w:rPr>
        <w:t>C</w:t>
      </w:r>
      <w:r w:rsidR="00C131C3" w:rsidRPr="00C16BB7">
        <w:rPr>
          <w:rFonts w:ascii="Times New Roman" w:hAnsi="Times New Roman"/>
          <w:szCs w:val="24"/>
        </w:rPr>
        <w:t xml:space="preserve">orporation’s website and an acceptable </w:t>
      </w:r>
      <w:r w:rsidR="00C4123B" w:rsidRPr="00C16BB7">
        <w:rPr>
          <w:rFonts w:ascii="Times New Roman" w:hAnsi="Times New Roman"/>
          <w:szCs w:val="24"/>
        </w:rPr>
        <w:t>email</w:t>
      </w:r>
      <w:r w:rsidR="003E7766" w:rsidRPr="00C16BB7">
        <w:rPr>
          <w:rFonts w:ascii="Times New Roman" w:hAnsi="Times New Roman"/>
          <w:szCs w:val="24"/>
        </w:rPr>
        <w:t xml:space="preserve"> is sent</w:t>
      </w:r>
      <w:r w:rsidR="00C131C3" w:rsidRPr="00C16BB7">
        <w:rPr>
          <w:rFonts w:ascii="Times New Roman" w:hAnsi="Times New Roman"/>
          <w:szCs w:val="24"/>
        </w:rPr>
        <w:t xml:space="preserve">, as provided in Section </w:t>
      </w:r>
      <w:r w:rsidR="001955E3">
        <w:rPr>
          <w:rFonts w:ascii="Times New Roman" w:hAnsi="Times New Roman"/>
          <w:szCs w:val="24"/>
        </w:rPr>
        <w:t>2</w:t>
      </w:r>
      <w:r w:rsidR="00C131C3" w:rsidRPr="00C16BB7">
        <w:rPr>
          <w:rFonts w:ascii="Times New Roman" w:hAnsi="Times New Roman"/>
          <w:szCs w:val="24"/>
        </w:rPr>
        <w:t>.6 below,</w:t>
      </w:r>
      <w:r w:rsidR="00C4123B" w:rsidRPr="00C16BB7">
        <w:rPr>
          <w:rFonts w:ascii="Times New Roman" w:hAnsi="Times New Roman"/>
          <w:szCs w:val="24"/>
        </w:rPr>
        <w:t xml:space="preserve"> to each Voting Member’s designated primary contact.  </w:t>
      </w:r>
    </w:p>
    <w:p w14:paraId="64841DE7" w14:textId="77777777" w:rsidR="002E7C99" w:rsidRPr="00C16BB7" w:rsidRDefault="002E7C99" w:rsidP="00C16BB7">
      <w:pPr>
        <w:pStyle w:val="Heading2"/>
        <w:spacing w:before="0" w:after="120"/>
        <w:ind w:left="1080" w:hanging="360"/>
        <w:jc w:val="both"/>
        <w:rPr>
          <w:rFonts w:ascii="Times New Roman" w:hAnsi="Times New Roman"/>
          <w:color w:val="auto"/>
          <w:szCs w:val="24"/>
        </w:rPr>
      </w:pPr>
      <w:bookmarkStart w:id="9" w:name="_Toc331393921"/>
      <w:r w:rsidRPr="00C16BB7">
        <w:rPr>
          <w:rFonts w:ascii="Times New Roman" w:hAnsi="Times New Roman"/>
          <w:color w:val="auto"/>
          <w:szCs w:val="24"/>
        </w:rPr>
        <w:lastRenderedPageBreak/>
        <w:t>2.6.</w:t>
      </w:r>
      <w:r w:rsidRPr="00C16BB7">
        <w:rPr>
          <w:rFonts w:ascii="Times New Roman" w:hAnsi="Times New Roman"/>
          <w:color w:val="auto"/>
          <w:szCs w:val="24"/>
        </w:rPr>
        <w:tab/>
        <w:t>Waivers of Notice</w:t>
      </w:r>
      <w:bookmarkEnd w:id="9"/>
    </w:p>
    <w:p w14:paraId="3B7C137D" w14:textId="77777777" w:rsidR="002E7C99" w:rsidRPr="00C16BB7" w:rsidRDefault="002E7C99" w:rsidP="00C16BB7">
      <w:pPr>
        <w:spacing w:after="120"/>
        <w:jc w:val="both"/>
        <w:rPr>
          <w:rFonts w:ascii="Times New Roman" w:hAnsi="Times New Roman"/>
          <w:szCs w:val="24"/>
        </w:rPr>
      </w:pPr>
      <w:r w:rsidRPr="00C16BB7">
        <w:rPr>
          <w:rFonts w:ascii="Times New Roman" w:hAnsi="Times New Roman"/>
          <w:b/>
          <w:szCs w:val="24"/>
        </w:rPr>
        <w:tab/>
      </w:r>
      <w:r w:rsidRPr="00C16BB7">
        <w:rPr>
          <w:rFonts w:ascii="Times New Roman" w:hAnsi="Times New Roman"/>
          <w:szCs w:val="24"/>
        </w:rPr>
        <w:t>Whenever the giving of any notice is required by statute, the Certificate of Incorporation or these Bylaws, a waiver thereof, in writing and delivered to the Corporation, signed by the person or persons entitled to said notice, whether before or after the event as to which such notice is required, shall be deemed equivalent to notice.  Attendance of a member at a meeting shall constitute a waiver of notice (1) of such meeting, except when the member at the beginning of the meeting objects to holding the meeting or transacting business at the meeting, and (2) (if it is a special meeting) of consideration of a particular matter at the meeting that is not within the purpose or purposes described in the meeting notice, unless the member objects to considering the matter at the beginning of the meeting.</w:t>
      </w:r>
    </w:p>
    <w:p w14:paraId="220483D2" w14:textId="77777777" w:rsidR="002E7C99" w:rsidRPr="00C16BB7" w:rsidRDefault="002E7C99" w:rsidP="00C16BB7">
      <w:pPr>
        <w:pStyle w:val="Heading2"/>
        <w:spacing w:before="0" w:after="120"/>
        <w:ind w:left="1080" w:hanging="360"/>
        <w:jc w:val="both"/>
        <w:rPr>
          <w:rFonts w:ascii="Times New Roman" w:hAnsi="Times New Roman"/>
          <w:color w:val="auto"/>
          <w:szCs w:val="24"/>
        </w:rPr>
      </w:pPr>
      <w:bookmarkStart w:id="10" w:name="_Toc331393922"/>
      <w:r w:rsidRPr="00C16BB7">
        <w:rPr>
          <w:rFonts w:ascii="Times New Roman" w:hAnsi="Times New Roman"/>
          <w:color w:val="auto"/>
          <w:szCs w:val="24"/>
        </w:rPr>
        <w:t>2.7.</w:t>
      </w:r>
      <w:r w:rsidRPr="00C16BB7">
        <w:rPr>
          <w:rFonts w:ascii="Times New Roman" w:hAnsi="Times New Roman"/>
          <w:color w:val="auto"/>
          <w:szCs w:val="24"/>
        </w:rPr>
        <w:tab/>
        <w:t>Business at Special Meetings</w:t>
      </w:r>
      <w:bookmarkEnd w:id="10"/>
    </w:p>
    <w:p w14:paraId="2241C7DD" w14:textId="738B0F19" w:rsidR="002E7C99" w:rsidRPr="00C16BB7" w:rsidRDefault="002E7C99" w:rsidP="00C16BB7">
      <w:pPr>
        <w:spacing w:after="120"/>
        <w:jc w:val="both"/>
        <w:rPr>
          <w:rFonts w:ascii="Times New Roman" w:hAnsi="Times New Roman"/>
          <w:szCs w:val="24"/>
        </w:rPr>
      </w:pPr>
      <w:r w:rsidRPr="00C16BB7">
        <w:rPr>
          <w:rFonts w:ascii="Times New Roman" w:hAnsi="Times New Roman"/>
          <w:b/>
          <w:szCs w:val="24"/>
        </w:rPr>
        <w:tab/>
      </w:r>
      <w:r w:rsidRPr="00C16BB7">
        <w:rPr>
          <w:rFonts w:ascii="Times New Roman" w:hAnsi="Times New Roman"/>
          <w:szCs w:val="24"/>
        </w:rPr>
        <w:t>Business transacted at any special meeting of members shall be limited to the purposes stated in the notice (except to the extent that such notice is waived or is not required as provided in the</w:t>
      </w:r>
      <w:r w:rsidR="009C2588" w:rsidRPr="00C16BB7">
        <w:rPr>
          <w:rFonts w:ascii="Times New Roman" w:hAnsi="Times New Roman"/>
          <w:szCs w:val="24"/>
        </w:rPr>
        <w:t>se bylaws</w:t>
      </w:r>
      <w:r w:rsidRPr="00C16BB7">
        <w:rPr>
          <w:rFonts w:ascii="Times New Roman" w:hAnsi="Times New Roman"/>
          <w:szCs w:val="24"/>
        </w:rPr>
        <w:t>).</w:t>
      </w:r>
    </w:p>
    <w:p w14:paraId="509D2215" w14:textId="77777777" w:rsidR="002E7C99" w:rsidRPr="00C16BB7" w:rsidRDefault="002E7C99" w:rsidP="00C16BB7">
      <w:pPr>
        <w:pStyle w:val="Heading2"/>
        <w:spacing w:before="0" w:after="120"/>
        <w:ind w:left="1080" w:hanging="360"/>
        <w:jc w:val="both"/>
        <w:rPr>
          <w:rFonts w:ascii="Times New Roman" w:hAnsi="Times New Roman"/>
          <w:color w:val="auto"/>
          <w:szCs w:val="24"/>
        </w:rPr>
      </w:pPr>
      <w:bookmarkStart w:id="11" w:name="_Toc331393923"/>
      <w:r w:rsidRPr="00C16BB7">
        <w:rPr>
          <w:rFonts w:ascii="Times New Roman" w:hAnsi="Times New Roman"/>
          <w:color w:val="auto"/>
          <w:szCs w:val="24"/>
        </w:rPr>
        <w:t>2.8.</w:t>
      </w:r>
      <w:r w:rsidRPr="00C16BB7">
        <w:rPr>
          <w:rFonts w:ascii="Times New Roman" w:hAnsi="Times New Roman"/>
          <w:color w:val="auto"/>
          <w:szCs w:val="24"/>
        </w:rPr>
        <w:tab/>
        <w:t xml:space="preserve">List of </w:t>
      </w:r>
      <w:bookmarkEnd w:id="11"/>
      <w:r w:rsidRPr="00C16BB7">
        <w:rPr>
          <w:rFonts w:ascii="Times New Roman" w:hAnsi="Times New Roman"/>
          <w:color w:val="auto"/>
          <w:szCs w:val="24"/>
        </w:rPr>
        <w:t>Members</w:t>
      </w:r>
    </w:p>
    <w:p w14:paraId="37314D55" w14:textId="722C8537" w:rsidR="002E7C99" w:rsidRPr="00C16BB7" w:rsidRDefault="002E7C99" w:rsidP="00C16BB7">
      <w:pPr>
        <w:spacing w:after="120"/>
        <w:jc w:val="both"/>
        <w:rPr>
          <w:rFonts w:ascii="Times New Roman" w:hAnsi="Times New Roman"/>
          <w:szCs w:val="24"/>
        </w:rPr>
      </w:pPr>
      <w:r w:rsidRPr="00C16BB7">
        <w:rPr>
          <w:rFonts w:ascii="Times New Roman" w:hAnsi="Times New Roman"/>
          <w:b/>
          <w:szCs w:val="24"/>
        </w:rPr>
        <w:tab/>
      </w:r>
      <w:r w:rsidRPr="00C16BB7">
        <w:rPr>
          <w:rFonts w:ascii="Times New Roman" w:hAnsi="Times New Roman"/>
          <w:szCs w:val="24"/>
        </w:rPr>
        <w:t>At least ten days before each meeting of members, the officer who has charge of the record of members of the Corporation shall make a list of all members entitled to vote at the meeting, arranged in alphabetical order and showing the address of each member.  Such list shall be open to the examination of any member for any purpose germane to the meeting, during ordinary business hours, for a period of at least ten days prior to the meeting, at a place in the city where the meeting is to be held, which place is to be specified in the no</w:t>
      </w:r>
      <w:r w:rsidR="00673B0E" w:rsidRPr="00C16BB7">
        <w:rPr>
          <w:rFonts w:ascii="Times New Roman" w:hAnsi="Times New Roman"/>
          <w:szCs w:val="24"/>
        </w:rPr>
        <w:t>tice of the meeting, or</w:t>
      </w:r>
      <w:r w:rsidR="009C2588" w:rsidRPr="00C16BB7">
        <w:rPr>
          <w:rFonts w:ascii="Times New Roman" w:hAnsi="Times New Roman"/>
          <w:szCs w:val="24"/>
        </w:rPr>
        <w:t xml:space="preserve"> </w:t>
      </w:r>
      <w:r w:rsidR="001C638E" w:rsidRPr="00C16BB7">
        <w:rPr>
          <w:rFonts w:ascii="Times New Roman" w:hAnsi="Times New Roman"/>
          <w:szCs w:val="24"/>
        </w:rPr>
        <w:t>el</w:t>
      </w:r>
      <w:r w:rsidR="009C2588" w:rsidRPr="00C16BB7">
        <w:rPr>
          <w:rFonts w:ascii="Times New Roman" w:hAnsi="Times New Roman"/>
          <w:szCs w:val="24"/>
        </w:rPr>
        <w:t>ectronically if requested from the Corporate Secretary</w:t>
      </w:r>
      <w:r w:rsidRPr="00C16BB7">
        <w:rPr>
          <w:rFonts w:ascii="Times New Roman" w:hAnsi="Times New Roman"/>
          <w:szCs w:val="24"/>
        </w:rPr>
        <w:t>.  Such list shall also, for the duration of the meeting, be produced and kept open to the examination of any member who is present at the time and place of the meeting.</w:t>
      </w:r>
    </w:p>
    <w:p w14:paraId="79707737" w14:textId="77777777" w:rsidR="002E7C99" w:rsidRPr="00C16BB7" w:rsidRDefault="002E7C99" w:rsidP="00C16BB7">
      <w:pPr>
        <w:pStyle w:val="Heading2"/>
        <w:spacing w:before="0" w:after="120"/>
        <w:ind w:left="1080" w:hanging="360"/>
        <w:jc w:val="both"/>
        <w:rPr>
          <w:rFonts w:ascii="Times New Roman" w:hAnsi="Times New Roman"/>
          <w:color w:val="auto"/>
          <w:szCs w:val="24"/>
        </w:rPr>
      </w:pPr>
      <w:bookmarkStart w:id="12" w:name="_Toc331393924"/>
      <w:r w:rsidRPr="00C16BB7">
        <w:rPr>
          <w:rFonts w:ascii="Times New Roman" w:hAnsi="Times New Roman"/>
          <w:color w:val="auto"/>
          <w:szCs w:val="24"/>
        </w:rPr>
        <w:t>2.9.</w:t>
      </w:r>
      <w:r w:rsidRPr="00C16BB7">
        <w:rPr>
          <w:rFonts w:ascii="Times New Roman" w:hAnsi="Times New Roman"/>
          <w:color w:val="auto"/>
          <w:szCs w:val="24"/>
        </w:rPr>
        <w:tab/>
        <w:t>Quorum at Meetings</w:t>
      </w:r>
      <w:bookmarkEnd w:id="12"/>
    </w:p>
    <w:p w14:paraId="6A9A61CE" w14:textId="05493D9B" w:rsidR="00D46BDC" w:rsidRDefault="002E7C99" w:rsidP="00C16BB7">
      <w:pPr>
        <w:spacing w:after="120"/>
        <w:jc w:val="both"/>
        <w:rPr>
          <w:rFonts w:ascii="Times New Roman" w:hAnsi="Times New Roman"/>
          <w:szCs w:val="24"/>
        </w:rPr>
      </w:pPr>
      <w:r w:rsidRPr="00C16BB7">
        <w:rPr>
          <w:rFonts w:ascii="Times New Roman" w:hAnsi="Times New Roman"/>
          <w:b/>
          <w:szCs w:val="24"/>
        </w:rPr>
        <w:tab/>
      </w:r>
      <w:r w:rsidRPr="00C16BB7">
        <w:rPr>
          <w:rFonts w:ascii="Times New Roman" w:hAnsi="Times New Roman"/>
          <w:szCs w:val="24"/>
        </w:rPr>
        <w:t xml:space="preserve">Members may take action on a matter at a meeting only if a quorum exists with respect to that matter.  Except as otherwise provided </w:t>
      </w:r>
      <w:r w:rsidR="00016EA7" w:rsidRPr="00C16BB7">
        <w:rPr>
          <w:rFonts w:ascii="Times New Roman" w:hAnsi="Times New Roman"/>
          <w:szCs w:val="24"/>
        </w:rPr>
        <w:t>by organizational policies and procedures</w:t>
      </w:r>
      <w:r w:rsidRPr="00C16BB7">
        <w:rPr>
          <w:rFonts w:ascii="Times New Roman" w:hAnsi="Times New Roman"/>
          <w:szCs w:val="24"/>
        </w:rPr>
        <w:t xml:space="preserve"> or by the Certificate of Incorporation, a majority of the existing members entitled to vote at the meeting, and who are present in person</w:t>
      </w:r>
      <w:r w:rsidR="009C2588" w:rsidRPr="00C16BB7">
        <w:rPr>
          <w:rFonts w:ascii="Times New Roman" w:hAnsi="Times New Roman"/>
          <w:szCs w:val="24"/>
        </w:rPr>
        <w:t xml:space="preserve"> or on a teleconference</w:t>
      </w:r>
      <w:r w:rsidRPr="00C16BB7">
        <w:rPr>
          <w:rFonts w:ascii="Times New Roman" w:hAnsi="Times New Roman"/>
          <w:szCs w:val="24"/>
        </w:rPr>
        <w:t xml:space="preserve"> or represented by proxy, shall constitute a quorum at all meetings of members for the transaction of business.  Once a member is represented for any purpose at a meeting (other than solely to object (1) to holding the meeting or transacting business at the meeting, or (2) (if it is a special meeting) to consideration of a particular matter at the meeting that is not within the purpose or purposes described in the meeting notice), it is deemed present for quorum purposes for the remainder of the meeting and for any adjournment of that meeting unless a new record date is or must be set for the adjourned meeting.  A majority of the members represented at a meeting, whether or not a quorum is present, may adjourn such meeting from time to time.</w:t>
      </w:r>
      <w:bookmarkStart w:id="13" w:name="_Toc331393925"/>
    </w:p>
    <w:p w14:paraId="05937702" w14:textId="106D16E5" w:rsidR="00EC5101" w:rsidRPr="00C16BB7" w:rsidRDefault="00D46BDC" w:rsidP="004725A5">
      <w:pPr>
        <w:tabs>
          <w:tab w:val="clear" w:pos="1440"/>
        </w:tabs>
        <w:rPr>
          <w:rFonts w:ascii="Times New Roman" w:hAnsi="Times New Roman"/>
          <w:szCs w:val="24"/>
        </w:rPr>
      </w:pPr>
      <w:r>
        <w:rPr>
          <w:rFonts w:ascii="Times New Roman" w:hAnsi="Times New Roman"/>
          <w:szCs w:val="24"/>
        </w:rPr>
        <w:br w:type="page"/>
      </w:r>
    </w:p>
    <w:p w14:paraId="3FA6FA2C" w14:textId="77777777" w:rsidR="002E7C99" w:rsidRPr="00C16BB7" w:rsidRDefault="002E7C99" w:rsidP="00C16BB7">
      <w:pPr>
        <w:pStyle w:val="Heading2"/>
        <w:keepNext w:val="0"/>
        <w:spacing w:before="0" w:after="120"/>
        <w:ind w:left="1080" w:hanging="360"/>
        <w:jc w:val="both"/>
        <w:rPr>
          <w:rFonts w:ascii="Times New Roman" w:hAnsi="Times New Roman"/>
          <w:color w:val="auto"/>
          <w:szCs w:val="24"/>
        </w:rPr>
      </w:pPr>
      <w:r w:rsidRPr="00C16BB7">
        <w:rPr>
          <w:rFonts w:ascii="Times New Roman" w:hAnsi="Times New Roman"/>
          <w:color w:val="auto"/>
          <w:szCs w:val="24"/>
        </w:rPr>
        <w:lastRenderedPageBreak/>
        <w:t>2.10.</w:t>
      </w:r>
      <w:r w:rsidRPr="00C16BB7">
        <w:rPr>
          <w:rFonts w:ascii="Times New Roman" w:hAnsi="Times New Roman"/>
          <w:color w:val="auto"/>
          <w:szCs w:val="24"/>
        </w:rPr>
        <w:tab/>
        <w:t>Voting and Proxies</w:t>
      </w:r>
      <w:bookmarkEnd w:id="13"/>
    </w:p>
    <w:p w14:paraId="03D837C4" w14:textId="156A4D12" w:rsidR="002E7C99" w:rsidRPr="00C16BB7" w:rsidRDefault="002E7C99" w:rsidP="00C16BB7">
      <w:pPr>
        <w:keepLines/>
        <w:spacing w:after="120"/>
        <w:jc w:val="both"/>
        <w:rPr>
          <w:rFonts w:ascii="Times New Roman" w:hAnsi="Times New Roman"/>
          <w:szCs w:val="24"/>
        </w:rPr>
      </w:pPr>
      <w:r w:rsidRPr="00C16BB7">
        <w:rPr>
          <w:rFonts w:ascii="Times New Roman" w:hAnsi="Times New Roman"/>
          <w:b/>
          <w:szCs w:val="24"/>
        </w:rPr>
        <w:tab/>
      </w:r>
      <w:r w:rsidR="00773EE3">
        <w:rPr>
          <w:rFonts w:ascii="Times New Roman" w:hAnsi="Times New Roman"/>
          <w:bCs/>
          <w:szCs w:val="24"/>
        </w:rPr>
        <w:t xml:space="preserve">Members are classified as Voting Members or Non-voting Members as defined in Section 9 below. </w:t>
      </w:r>
      <w:r w:rsidRPr="00C16BB7">
        <w:rPr>
          <w:rFonts w:ascii="Times New Roman" w:hAnsi="Times New Roman"/>
          <w:szCs w:val="24"/>
        </w:rPr>
        <w:t xml:space="preserve">Unless otherwise provided </w:t>
      </w:r>
      <w:r w:rsidR="009C2588" w:rsidRPr="00C16BB7">
        <w:rPr>
          <w:rFonts w:ascii="Times New Roman" w:hAnsi="Times New Roman"/>
          <w:szCs w:val="24"/>
        </w:rPr>
        <w:t xml:space="preserve">in these </w:t>
      </w:r>
      <w:r w:rsidR="00773EE3">
        <w:rPr>
          <w:rFonts w:ascii="Times New Roman" w:hAnsi="Times New Roman"/>
          <w:szCs w:val="24"/>
        </w:rPr>
        <w:t>B</w:t>
      </w:r>
      <w:r w:rsidR="009C2588" w:rsidRPr="00C16BB7">
        <w:rPr>
          <w:rFonts w:ascii="Times New Roman" w:hAnsi="Times New Roman"/>
          <w:szCs w:val="24"/>
        </w:rPr>
        <w:t>ylaws</w:t>
      </w:r>
      <w:r w:rsidR="00016EA7" w:rsidRPr="00C16BB7">
        <w:rPr>
          <w:rFonts w:ascii="Times New Roman" w:hAnsi="Times New Roman"/>
          <w:szCs w:val="24"/>
        </w:rPr>
        <w:t>, by organizational policies and procedures,</w:t>
      </w:r>
      <w:r w:rsidR="00830F04" w:rsidRPr="00C16BB7">
        <w:rPr>
          <w:rFonts w:ascii="Times New Roman" w:hAnsi="Times New Roman"/>
          <w:szCs w:val="24"/>
        </w:rPr>
        <w:t xml:space="preserve"> </w:t>
      </w:r>
      <w:r w:rsidRPr="00C16BB7">
        <w:rPr>
          <w:rFonts w:ascii="Times New Roman" w:hAnsi="Times New Roman"/>
          <w:szCs w:val="24"/>
        </w:rPr>
        <w:t xml:space="preserve">or in the Corporation's Certificate of Incorporation, and subject to the other provisions of these Bylaws, each member shall be entitled to one vote on each matter properly considered by the members, whether such votes are represented in person or by proxy, </w:t>
      </w:r>
      <w:r w:rsidRPr="00C16BB7">
        <w:rPr>
          <w:rFonts w:ascii="Times New Roman" w:hAnsi="Times New Roman"/>
          <w:i/>
          <w:szCs w:val="24"/>
        </w:rPr>
        <w:t>provided, however</w:t>
      </w:r>
      <w:r w:rsidRPr="00C16BB7">
        <w:rPr>
          <w:rFonts w:ascii="Times New Roman" w:hAnsi="Times New Roman"/>
          <w:szCs w:val="24"/>
        </w:rPr>
        <w:t xml:space="preserve">, that notwithstanding the foregoing, directors shall be elected as provided in Section 3.3 below.  No proxy shall be voted or acted upon after </w:t>
      </w:r>
      <w:r w:rsidR="001C638E" w:rsidRPr="00C16BB7">
        <w:rPr>
          <w:rFonts w:ascii="Times New Roman" w:hAnsi="Times New Roman"/>
          <w:szCs w:val="24"/>
        </w:rPr>
        <w:t xml:space="preserve">one </w:t>
      </w:r>
      <w:r w:rsidRPr="00C16BB7">
        <w:rPr>
          <w:rFonts w:ascii="Times New Roman" w:hAnsi="Times New Roman"/>
          <w:szCs w:val="24"/>
        </w:rPr>
        <w:t>year from its date, unless the proxy provides for a longer period.  A duly executed appointment of proxy shall be irrevocable if the appointment form states that it is irrevocable and if, and only as long as, it is coupled with an interest sufficient in law to support an irrevocable power.</w:t>
      </w:r>
    </w:p>
    <w:p w14:paraId="18DFFC26" w14:textId="77777777" w:rsidR="002E7C99" w:rsidRPr="00C16BB7" w:rsidRDefault="002E7C99" w:rsidP="00C16BB7">
      <w:pPr>
        <w:pStyle w:val="Heading2"/>
        <w:spacing w:before="0" w:after="120"/>
        <w:ind w:left="1080" w:hanging="360"/>
        <w:jc w:val="both"/>
        <w:rPr>
          <w:rFonts w:ascii="Times New Roman" w:hAnsi="Times New Roman"/>
          <w:color w:val="auto"/>
          <w:szCs w:val="24"/>
        </w:rPr>
      </w:pPr>
      <w:bookmarkStart w:id="14" w:name="_Toc331393926"/>
      <w:r w:rsidRPr="00C16BB7">
        <w:rPr>
          <w:rFonts w:ascii="Times New Roman" w:hAnsi="Times New Roman"/>
          <w:color w:val="auto"/>
          <w:szCs w:val="24"/>
        </w:rPr>
        <w:t>2.</w:t>
      </w:r>
      <w:r w:rsidR="00837C73" w:rsidRPr="00C16BB7">
        <w:rPr>
          <w:rFonts w:ascii="Times New Roman" w:hAnsi="Times New Roman"/>
          <w:color w:val="auto"/>
          <w:szCs w:val="24"/>
        </w:rPr>
        <w:t>11</w:t>
      </w:r>
      <w:r w:rsidRPr="00C16BB7">
        <w:rPr>
          <w:rFonts w:ascii="Times New Roman" w:hAnsi="Times New Roman"/>
          <w:color w:val="auto"/>
          <w:szCs w:val="24"/>
        </w:rPr>
        <w:t>.</w:t>
      </w:r>
      <w:r w:rsidRPr="00C16BB7">
        <w:rPr>
          <w:rFonts w:ascii="Times New Roman" w:hAnsi="Times New Roman"/>
          <w:color w:val="auto"/>
          <w:szCs w:val="24"/>
        </w:rPr>
        <w:tab/>
        <w:t>Required Vote</w:t>
      </w:r>
      <w:bookmarkEnd w:id="14"/>
    </w:p>
    <w:p w14:paraId="63D8FC25" w14:textId="5D6A815A" w:rsidR="002E7C99" w:rsidRPr="00C16BB7" w:rsidRDefault="002E7C99" w:rsidP="00C16BB7">
      <w:pPr>
        <w:spacing w:after="120"/>
        <w:jc w:val="both"/>
        <w:rPr>
          <w:rFonts w:ascii="Times New Roman" w:hAnsi="Times New Roman"/>
          <w:szCs w:val="24"/>
        </w:rPr>
      </w:pPr>
      <w:r w:rsidRPr="00C16BB7">
        <w:rPr>
          <w:rFonts w:ascii="Times New Roman" w:hAnsi="Times New Roman"/>
          <w:b/>
          <w:szCs w:val="24"/>
        </w:rPr>
        <w:tab/>
      </w:r>
      <w:r w:rsidRPr="00C16BB7">
        <w:rPr>
          <w:rFonts w:ascii="Times New Roman" w:hAnsi="Times New Roman"/>
          <w:szCs w:val="24"/>
        </w:rPr>
        <w:t xml:space="preserve">If a quorum exists, action on a matter (other than the election of directors) is approved upon the vote of at least a majority of the members of the Corporation who are present and voting, unless the Certificate of Incorporation </w:t>
      </w:r>
      <w:r w:rsidR="001955E3">
        <w:rPr>
          <w:rFonts w:ascii="Times New Roman" w:hAnsi="Times New Roman"/>
          <w:szCs w:val="24"/>
        </w:rPr>
        <w:t xml:space="preserve">or </w:t>
      </w:r>
      <w:r w:rsidR="009C2588" w:rsidRPr="00C16BB7">
        <w:rPr>
          <w:rFonts w:ascii="Times New Roman" w:hAnsi="Times New Roman"/>
          <w:szCs w:val="24"/>
        </w:rPr>
        <w:t xml:space="preserve">these bylaws </w:t>
      </w:r>
      <w:r w:rsidRPr="00C16BB7">
        <w:rPr>
          <w:rFonts w:ascii="Times New Roman" w:hAnsi="Times New Roman"/>
          <w:szCs w:val="24"/>
        </w:rPr>
        <w:t>requires a greater number of affirmative votes (in which case such different requirement shall apply).</w:t>
      </w:r>
    </w:p>
    <w:p w14:paraId="164DF614" w14:textId="77777777" w:rsidR="002E7C99" w:rsidRPr="00C16BB7" w:rsidRDefault="002E7C99" w:rsidP="00C16BB7">
      <w:pPr>
        <w:pStyle w:val="Heading2"/>
        <w:spacing w:before="0" w:after="120"/>
        <w:ind w:left="1080" w:hanging="360"/>
        <w:jc w:val="both"/>
        <w:rPr>
          <w:rFonts w:ascii="Times New Roman" w:hAnsi="Times New Roman"/>
          <w:color w:val="auto"/>
          <w:szCs w:val="24"/>
        </w:rPr>
      </w:pPr>
      <w:bookmarkStart w:id="15" w:name="_Toc331393927"/>
      <w:r w:rsidRPr="00C16BB7">
        <w:rPr>
          <w:rFonts w:ascii="Times New Roman" w:hAnsi="Times New Roman"/>
          <w:color w:val="auto"/>
          <w:szCs w:val="24"/>
        </w:rPr>
        <w:t>2.</w:t>
      </w:r>
      <w:r w:rsidR="00837C73" w:rsidRPr="00C16BB7">
        <w:rPr>
          <w:rFonts w:ascii="Times New Roman" w:hAnsi="Times New Roman"/>
          <w:color w:val="auto"/>
          <w:szCs w:val="24"/>
        </w:rPr>
        <w:t>12</w:t>
      </w:r>
      <w:r w:rsidRPr="00C16BB7">
        <w:rPr>
          <w:rFonts w:ascii="Times New Roman" w:hAnsi="Times New Roman"/>
          <w:color w:val="auto"/>
          <w:szCs w:val="24"/>
        </w:rPr>
        <w:t>.</w:t>
      </w:r>
      <w:r w:rsidRPr="00C16BB7">
        <w:rPr>
          <w:rFonts w:ascii="Times New Roman" w:hAnsi="Times New Roman"/>
          <w:color w:val="auto"/>
          <w:szCs w:val="24"/>
        </w:rPr>
        <w:tab/>
        <w:t>Action Without a Meeting</w:t>
      </w:r>
      <w:bookmarkEnd w:id="15"/>
    </w:p>
    <w:p w14:paraId="47E6208D" w14:textId="2A1B6F47" w:rsidR="002E7C99" w:rsidRPr="00C16BB7" w:rsidRDefault="002E7C99" w:rsidP="00C16BB7">
      <w:pPr>
        <w:spacing w:after="120"/>
        <w:jc w:val="both"/>
        <w:rPr>
          <w:rFonts w:ascii="Times New Roman" w:hAnsi="Times New Roman"/>
          <w:szCs w:val="24"/>
        </w:rPr>
      </w:pPr>
      <w:r w:rsidRPr="00C16BB7">
        <w:rPr>
          <w:rFonts w:ascii="Times New Roman" w:hAnsi="Times New Roman"/>
          <w:b/>
          <w:szCs w:val="24"/>
        </w:rPr>
        <w:tab/>
      </w:r>
      <w:r w:rsidRPr="00C16BB7">
        <w:rPr>
          <w:rFonts w:ascii="Times New Roman" w:hAnsi="Times New Roman"/>
          <w:szCs w:val="24"/>
        </w:rPr>
        <w:t xml:space="preserve">Any action required or permitted to be taken at a members’ meeting may be taken without a meeting if the action is taken by members who would be entitled to vote at a meeting and who hold voting power sufficient to cast not less than the minimum number of votes that would be necessary to authorize or take the action at a meeting at which all members entitled to vote were present and voted.  The action must be evidenced by one or more written consents describing the action taken, signed by the members entitled to take action without a meeting, and delivered to the Corporation for inclusion in the minute book.  No consent shall be effective to take the corporate action specified unless the number of consents required to take such action are delivered to the Corporation within sixty days of the delivery of the earliest-dated consent.  All members entitled to vote on the record date of such written consent who do not participate in taking the action shall be given written notice thereof in accordance with the </w:t>
      </w:r>
      <w:r w:rsidR="008D1F07">
        <w:rPr>
          <w:rFonts w:ascii="Times New Roman" w:hAnsi="Times New Roman"/>
          <w:szCs w:val="24"/>
        </w:rPr>
        <w:t>Delaware</w:t>
      </w:r>
      <w:r w:rsidR="008D1F07" w:rsidRPr="00C16BB7">
        <w:rPr>
          <w:rFonts w:ascii="Times New Roman" w:hAnsi="Times New Roman"/>
          <w:szCs w:val="24"/>
        </w:rPr>
        <w:t xml:space="preserve"> </w:t>
      </w:r>
      <w:r w:rsidR="00830F04" w:rsidRPr="00C16BB7">
        <w:rPr>
          <w:rFonts w:ascii="Times New Roman" w:hAnsi="Times New Roman"/>
          <w:szCs w:val="24"/>
        </w:rPr>
        <w:t>Code</w:t>
      </w:r>
      <w:r w:rsidRPr="00C16BB7">
        <w:rPr>
          <w:rFonts w:ascii="Times New Roman" w:hAnsi="Times New Roman"/>
          <w:szCs w:val="24"/>
        </w:rPr>
        <w:t>.</w:t>
      </w:r>
    </w:p>
    <w:bookmarkStart w:id="16" w:name="_Toc331393928"/>
    <w:p w14:paraId="627B9F68" w14:textId="77777777" w:rsidR="004972F5" w:rsidRPr="00C16BB7" w:rsidRDefault="002E7C99" w:rsidP="00C16BB7">
      <w:pPr>
        <w:pStyle w:val="Heading1"/>
        <w:spacing w:before="0" w:after="120"/>
        <w:ind w:left="360" w:hanging="360"/>
        <w:jc w:val="both"/>
        <w:rPr>
          <w:rFonts w:ascii="Times New Roman" w:hAnsi="Times New Roman"/>
          <w:color w:val="000000"/>
          <w:szCs w:val="24"/>
        </w:rPr>
      </w:pPr>
      <w:r w:rsidRPr="00C16BB7">
        <w:rPr>
          <w:rFonts w:ascii="Times New Roman" w:hAnsi="Times New Roman"/>
          <w:color w:val="000000"/>
          <w:szCs w:val="24"/>
        </w:rPr>
        <w:fldChar w:fldCharType="begin"/>
      </w:r>
      <w:r w:rsidRPr="00C16BB7">
        <w:rPr>
          <w:rFonts w:ascii="Times New Roman" w:hAnsi="Times New Roman"/>
          <w:color w:val="000000"/>
          <w:szCs w:val="24"/>
        </w:rPr>
        <w:instrText>AUTONUMLGL</w:instrText>
      </w:r>
      <w:r w:rsidRPr="00C16BB7">
        <w:rPr>
          <w:rFonts w:ascii="Times New Roman" w:hAnsi="Times New Roman"/>
          <w:color w:val="000000"/>
          <w:szCs w:val="24"/>
        </w:rPr>
        <w:fldChar w:fldCharType="separate"/>
      </w:r>
      <w:r w:rsidRPr="00C16BB7">
        <w:rPr>
          <w:rFonts w:ascii="Times New Roman" w:hAnsi="Times New Roman"/>
          <w:color w:val="000000"/>
          <w:szCs w:val="24"/>
        </w:rPr>
        <w:t>3.</w:t>
      </w:r>
      <w:r w:rsidRPr="00C16BB7">
        <w:rPr>
          <w:rFonts w:ascii="Times New Roman" w:hAnsi="Times New Roman"/>
          <w:color w:val="000000"/>
          <w:szCs w:val="24"/>
        </w:rPr>
        <w:fldChar w:fldCharType="end"/>
      </w:r>
      <w:r w:rsidRPr="00C16BB7">
        <w:rPr>
          <w:rFonts w:ascii="Times New Roman" w:hAnsi="Times New Roman"/>
          <w:color w:val="000000"/>
          <w:szCs w:val="24"/>
        </w:rPr>
        <w:tab/>
        <w:t>Directors</w:t>
      </w:r>
      <w:bookmarkEnd w:id="16"/>
    </w:p>
    <w:bookmarkStart w:id="17" w:name="_Toc331393929"/>
    <w:p w14:paraId="3B9F3EFC" w14:textId="77777777" w:rsidR="002E7C99" w:rsidRPr="00C16BB7" w:rsidRDefault="002E7C99" w:rsidP="00C16BB7">
      <w:pPr>
        <w:pStyle w:val="Heading2"/>
        <w:spacing w:before="0" w:after="120"/>
        <w:ind w:left="1080" w:hanging="360"/>
        <w:jc w:val="both"/>
        <w:rPr>
          <w:rFonts w:ascii="Times New Roman" w:hAnsi="Times New Roman"/>
          <w:color w:val="auto"/>
          <w:szCs w:val="24"/>
        </w:rPr>
      </w:pPr>
      <w:r w:rsidRPr="00C16BB7">
        <w:rPr>
          <w:rFonts w:ascii="Times New Roman" w:hAnsi="Times New Roman"/>
          <w:color w:val="auto"/>
          <w:szCs w:val="24"/>
        </w:rPr>
        <w:fldChar w:fldCharType="begin"/>
      </w:r>
      <w:r w:rsidRPr="00C16BB7">
        <w:rPr>
          <w:rFonts w:ascii="Times New Roman" w:hAnsi="Times New Roman"/>
          <w:color w:val="auto"/>
          <w:szCs w:val="24"/>
        </w:rPr>
        <w:instrText>AUTONUMLGL</w:instrText>
      </w:r>
      <w:r w:rsidRPr="00C16BB7">
        <w:rPr>
          <w:rFonts w:ascii="Times New Roman" w:hAnsi="Times New Roman"/>
          <w:color w:val="auto"/>
          <w:szCs w:val="24"/>
        </w:rPr>
        <w:fldChar w:fldCharType="separate"/>
      </w:r>
      <w:r w:rsidRPr="00C16BB7">
        <w:rPr>
          <w:rFonts w:ascii="Times New Roman" w:hAnsi="Times New Roman"/>
          <w:szCs w:val="24"/>
        </w:rPr>
        <w:t>3.1.</w:t>
      </w:r>
      <w:r w:rsidRPr="00C16BB7">
        <w:rPr>
          <w:rFonts w:ascii="Times New Roman" w:hAnsi="Times New Roman"/>
          <w:color w:val="auto"/>
          <w:szCs w:val="24"/>
        </w:rPr>
        <w:fldChar w:fldCharType="end"/>
      </w:r>
      <w:r w:rsidRPr="00C16BB7">
        <w:rPr>
          <w:rFonts w:ascii="Times New Roman" w:hAnsi="Times New Roman"/>
          <w:color w:val="auto"/>
          <w:szCs w:val="24"/>
        </w:rPr>
        <w:tab/>
        <w:t>Powers</w:t>
      </w:r>
      <w:bookmarkEnd w:id="17"/>
      <w:r w:rsidRPr="00C16BB7">
        <w:rPr>
          <w:rFonts w:ascii="Times New Roman" w:hAnsi="Times New Roman"/>
          <w:color w:val="auto"/>
          <w:szCs w:val="24"/>
        </w:rPr>
        <w:t>; Number</w:t>
      </w:r>
    </w:p>
    <w:p w14:paraId="67401A18" w14:textId="7FB84E47" w:rsidR="00220DE7" w:rsidRPr="00C16BB7" w:rsidRDefault="002E7C99" w:rsidP="00C16BB7">
      <w:pPr>
        <w:spacing w:after="120"/>
        <w:jc w:val="both"/>
        <w:rPr>
          <w:rFonts w:ascii="Times New Roman" w:hAnsi="Times New Roman"/>
          <w:szCs w:val="24"/>
        </w:rPr>
      </w:pPr>
      <w:r w:rsidRPr="00C16BB7">
        <w:rPr>
          <w:rFonts w:ascii="Times New Roman" w:hAnsi="Times New Roman"/>
          <w:b/>
          <w:szCs w:val="24"/>
        </w:rPr>
        <w:tab/>
      </w:r>
      <w:r w:rsidRPr="00C16BB7">
        <w:rPr>
          <w:rFonts w:ascii="Times New Roman" w:hAnsi="Times New Roman"/>
          <w:szCs w:val="24"/>
        </w:rPr>
        <w:t xml:space="preserve">The business and affairs of the Corporation shall be managed by or under the direction of the Board of Directors, which may exercise all such powers of the Corporation and do all such lawful acts and things, subject to any limitation set forth in the Certificate of Incorporation, these Bylaws, the Membership Agreement or other agreements among members which are otherwise lawful.  </w:t>
      </w:r>
      <w:r w:rsidR="00016EA7" w:rsidRPr="00C16BB7">
        <w:rPr>
          <w:rFonts w:ascii="Times New Roman" w:hAnsi="Times New Roman"/>
          <w:szCs w:val="24"/>
        </w:rPr>
        <w:t xml:space="preserve">The number of Directors </w:t>
      </w:r>
      <w:r w:rsidR="00542356" w:rsidRPr="00C16BB7">
        <w:rPr>
          <w:rFonts w:ascii="Times New Roman" w:hAnsi="Times New Roman"/>
          <w:szCs w:val="24"/>
        </w:rPr>
        <w:t xml:space="preserve">and regional representation </w:t>
      </w:r>
      <w:r w:rsidR="00016EA7" w:rsidRPr="00C16BB7">
        <w:rPr>
          <w:rFonts w:ascii="Times New Roman" w:hAnsi="Times New Roman"/>
          <w:szCs w:val="24"/>
        </w:rPr>
        <w:t>shall be fixed by the resolution of the Board of Directors and consists of voting members elected by vote of the AgGateway Voting Membership, the President and Chief Executive Officer,</w:t>
      </w:r>
      <w:r w:rsidR="00564A69" w:rsidRPr="00C16BB7">
        <w:rPr>
          <w:rFonts w:ascii="Times New Roman" w:hAnsi="Times New Roman"/>
          <w:szCs w:val="24"/>
        </w:rPr>
        <w:t xml:space="preserve"> the Corporate Treasurer,</w:t>
      </w:r>
      <w:r w:rsidR="00016EA7" w:rsidRPr="00C16BB7">
        <w:rPr>
          <w:rFonts w:ascii="Times New Roman" w:hAnsi="Times New Roman"/>
          <w:szCs w:val="24"/>
        </w:rPr>
        <w:t xml:space="preserve"> and such non-voting advisory directors as shall be designated from time to time by the voting members of the Board.</w:t>
      </w:r>
      <w:r w:rsidRPr="00C16BB7">
        <w:rPr>
          <w:rFonts w:ascii="Times New Roman" w:hAnsi="Times New Roman"/>
          <w:szCs w:val="24"/>
        </w:rPr>
        <w:t xml:space="preserve">  </w:t>
      </w:r>
      <w:r w:rsidR="00DD4124" w:rsidRPr="00C16BB7">
        <w:rPr>
          <w:rFonts w:ascii="Times New Roman" w:hAnsi="Times New Roman"/>
          <w:szCs w:val="24"/>
        </w:rPr>
        <w:t>A Voting Member organization may have no more than (1) one representative on the Board of Directors at any time.</w:t>
      </w:r>
      <w:r w:rsidR="00016EA7" w:rsidRPr="00C16BB7">
        <w:rPr>
          <w:rFonts w:ascii="Times New Roman" w:hAnsi="Times New Roman"/>
          <w:szCs w:val="24"/>
        </w:rPr>
        <w:t xml:space="preserve"> </w:t>
      </w:r>
      <w:r w:rsidR="00DD4124" w:rsidRPr="00C16BB7">
        <w:rPr>
          <w:rFonts w:ascii="Times New Roman" w:hAnsi="Times New Roman"/>
          <w:szCs w:val="24"/>
        </w:rPr>
        <w:t xml:space="preserve"> </w:t>
      </w:r>
      <w:r w:rsidR="004972F5" w:rsidRPr="00C16BB7">
        <w:rPr>
          <w:rFonts w:ascii="Times New Roman" w:hAnsi="Times New Roman"/>
          <w:szCs w:val="24"/>
        </w:rPr>
        <w:t xml:space="preserve">The </w:t>
      </w:r>
      <w:r w:rsidR="00DA1964" w:rsidRPr="00C16BB7">
        <w:rPr>
          <w:rFonts w:ascii="Times New Roman" w:hAnsi="Times New Roman"/>
          <w:szCs w:val="24"/>
        </w:rPr>
        <w:t xml:space="preserve">total </w:t>
      </w:r>
      <w:r w:rsidR="004972F5" w:rsidRPr="00C16BB7">
        <w:rPr>
          <w:rFonts w:ascii="Times New Roman" w:hAnsi="Times New Roman"/>
          <w:szCs w:val="24"/>
        </w:rPr>
        <w:t>number of Directors</w:t>
      </w:r>
      <w:r w:rsidR="00DA1964" w:rsidRPr="00C16BB7">
        <w:rPr>
          <w:rFonts w:ascii="Times New Roman" w:hAnsi="Times New Roman"/>
          <w:szCs w:val="24"/>
        </w:rPr>
        <w:t xml:space="preserve"> </w:t>
      </w:r>
      <w:r w:rsidR="004972F5" w:rsidRPr="00C16BB7">
        <w:rPr>
          <w:rFonts w:ascii="Times New Roman" w:hAnsi="Times New Roman"/>
          <w:szCs w:val="24"/>
        </w:rPr>
        <w:t xml:space="preserve">may be amended by a duly adopted resolution of the </w:t>
      </w:r>
      <w:r w:rsidR="008773E2" w:rsidRPr="00C16BB7">
        <w:rPr>
          <w:rFonts w:ascii="Times New Roman" w:hAnsi="Times New Roman"/>
          <w:szCs w:val="24"/>
        </w:rPr>
        <w:t>Board of D</w:t>
      </w:r>
      <w:r w:rsidR="004972F5" w:rsidRPr="00C16BB7">
        <w:rPr>
          <w:rFonts w:ascii="Times New Roman" w:hAnsi="Times New Roman"/>
          <w:szCs w:val="24"/>
        </w:rPr>
        <w:t xml:space="preserve">irectors.  </w:t>
      </w:r>
      <w:r w:rsidRPr="00C16BB7">
        <w:rPr>
          <w:rFonts w:ascii="Times New Roman" w:hAnsi="Times New Roman"/>
          <w:szCs w:val="24"/>
        </w:rPr>
        <w:t xml:space="preserve">No </w:t>
      </w:r>
      <w:r w:rsidR="0025452A" w:rsidRPr="00C16BB7">
        <w:rPr>
          <w:rFonts w:ascii="Times New Roman" w:hAnsi="Times New Roman"/>
          <w:szCs w:val="24"/>
        </w:rPr>
        <w:t>later</w:t>
      </w:r>
      <w:r w:rsidRPr="00C16BB7">
        <w:rPr>
          <w:rFonts w:ascii="Times New Roman" w:hAnsi="Times New Roman"/>
          <w:szCs w:val="24"/>
        </w:rPr>
        <w:t xml:space="preserve"> than (</w:t>
      </w:r>
      <w:r w:rsidR="0025452A" w:rsidRPr="00C16BB7">
        <w:rPr>
          <w:rFonts w:ascii="Times New Roman" w:hAnsi="Times New Roman"/>
          <w:szCs w:val="24"/>
        </w:rPr>
        <w:t>60</w:t>
      </w:r>
      <w:r w:rsidRPr="00C16BB7">
        <w:rPr>
          <w:rFonts w:ascii="Times New Roman" w:hAnsi="Times New Roman"/>
          <w:szCs w:val="24"/>
        </w:rPr>
        <w:t xml:space="preserve">) </w:t>
      </w:r>
      <w:r w:rsidR="0025452A" w:rsidRPr="00C16BB7">
        <w:rPr>
          <w:rFonts w:ascii="Times New Roman" w:hAnsi="Times New Roman"/>
          <w:szCs w:val="24"/>
        </w:rPr>
        <w:t>sixty</w:t>
      </w:r>
      <w:r w:rsidRPr="00C16BB7">
        <w:rPr>
          <w:rFonts w:ascii="Times New Roman" w:hAnsi="Times New Roman"/>
          <w:szCs w:val="24"/>
        </w:rPr>
        <w:t xml:space="preserve"> days prior to any election, the Board of Directors shall determine the size of the Board and the number of voting director positions to be filled.</w:t>
      </w:r>
    </w:p>
    <w:bookmarkStart w:id="18" w:name="NumberAndElection"/>
    <w:bookmarkStart w:id="19" w:name="_Toc331393930"/>
    <w:p w14:paraId="2135EEAD" w14:textId="77777777" w:rsidR="002E7C99" w:rsidRPr="00C16BB7" w:rsidRDefault="002E7C99" w:rsidP="00C16BB7">
      <w:pPr>
        <w:pStyle w:val="Heading2"/>
        <w:spacing w:before="0" w:after="120"/>
        <w:ind w:left="1080" w:hanging="360"/>
        <w:jc w:val="both"/>
        <w:rPr>
          <w:rFonts w:ascii="Times New Roman" w:hAnsi="Times New Roman"/>
          <w:color w:val="auto"/>
          <w:szCs w:val="24"/>
        </w:rPr>
      </w:pPr>
      <w:r w:rsidRPr="00C16BB7">
        <w:rPr>
          <w:rFonts w:ascii="Times New Roman" w:hAnsi="Times New Roman"/>
          <w:color w:val="auto"/>
          <w:szCs w:val="24"/>
        </w:rPr>
        <w:lastRenderedPageBreak/>
        <w:fldChar w:fldCharType="begin"/>
      </w:r>
      <w:r w:rsidRPr="00C16BB7">
        <w:rPr>
          <w:rFonts w:ascii="Times New Roman" w:hAnsi="Times New Roman"/>
          <w:color w:val="auto"/>
          <w:szCs w:val="24"/>
        </w:rPr>
        <w:instrText>AUTONUMLGL</w:instrText>
      </w:r>
      <w:r w:rsidRPr="00C16BB7">
        <w:rPr>
          <w:rFonts w:ascii="Times New Roman" w:hAnsi="Times New Roman"/>
          <w:color w:val="auto"/>
          <w:szCs w:val="24"/>
        </w:rPr>
        <w:fldChar w:fldCharType="separate"/>
      </w:r>
      <w:r w:rsidRPr="00C16BB7">
        <w:rPr>
          <w:rFonts w:ascii="Times New Roman" w:hAnsi="Times New Roman"/>
          <w:szCs w:val="24"/>
        </w:rPr>
        <w:t>3.2.</w:t>
      </w:r>
      <w:r w:rsidRPr="00C16BB7">
        <w:rPr>
          <w:rFonts w:ascii="Times New Roman" w:hAnsi="Times New Roman"/>
          <w:color w:val="auto"/>
          <w:szCs w:val="24"/>
        </w:rPr>
        <w:fldChar w:fldCharType="end"/>
      </w:r>
      <w:bookmarkEnd w:id="18"/>
      <w:r w:rsidRPr="00C16BB7">
        <w:rPr>
          <w:rFonts w:ascii="Times New Roman" w:hAnsi="Times New Roman"/>
          <w:color w:val="auto"/>
          <w:szCs w:val="24"/>
        </w:rPr>
        <w:tab/>
        <w:t>Election Procedures</w:t>
      </w:r>
      <w:bookmarkEnd w:id="19"/>
    </w:p>
    <w:p w14:paraId="2D12222A" w14:textId="7E4E7D11" w:rsidR="002E7C99" w:rsidRPr="00C16BB7" w:rsidRDefault="002E7C99" w:rsidP="00730F42">
      <w:pPr>
        <w:spacing w:after="120"/>
        <w:jc w:val="both"/>
        <w:rPr>
          <w:rFonts w:ascii="Times New Roman" w:hAnsi="Times New Roman"/>
          <w:szCs w:val="24"/>
        </w:rPr>
      </w:pPr>
      <w:r w:rsidRPr="00C16BB7">
        <w:rPr>
          <w:rFonts w:ascii="Times New Roman" w:hAnsi="Times New Roman"/>
          <w:szCs w:val="24"/>
        </w:rPr>
        <w:tab/>
        <w:t>The annual election of Board members to replace members whose terms have or will expire will be conducted via mail</w:t>
      </w:r>
      <w:r w:rsidR="00220DE7" w:rsidRPr="00C16BB7">
        <w:rPr>
          <w:rFonts w:ascii="Times New Roman" w:hAnsi="Times New Roman"/>
          <w:szCs w:val="24"/>
        </w:rPr>
        <w:t xml:space="preserve"> or electronic</w:t>
      </w:r>
      <w:r w:rsidRPr="00C16BB7">
        <w:rPr>
          <w:rFonts w:ascii="Times New Roman" w:hAnsi="Times New Roman"/>
          <w:szCs w:val="24"/>
        </w:rPr>
        <w:t xml:space="preserve"> ballot</w:t>
      </w:r>
      <w:r w:rsidR="00220DE7" w:rsidRPr="00C16BB7">
        <w:rPr>
          <w:rFonts w:ascii="Times New Roman" w:hAnsi="Times New Roman"/>
          <w:szCs w:val="24"/>
        </w:rPr>
        <w:t xml:space="preserve"> as determined by the Board of Directors</w:t>
      </w:r>
      <w:r w:rsidRPr="00C16BB7">
        <w:rPr>
          <w:rFonts w:ascii="Times New Roman" w:hAnsi="Times New Roman"/>
          <w:szCs w:val="24"/>
        </w:rPr>
        <w:t xml:space="preserve">.  The annual election date will be no less than (21) twenty-one days prior to the annual membership meeting.  The election notice along with a nomination form shall be sent to each voting member no less than (45) forty-five days prior to the election date.   Nominations will be closed </w:t>
      </w:r>
      <w:r w:rsidR="00176F20" w:rsidRPr="00C16BB7">
        <w:rPr>
          <w:rFonts w:ascii="Times New Roman" w:hAnsi="Times New Roman"/>
          <w:szCs w:val="24"/>
        </w:rPr>
        <w:t xml:space="preserve">no less than </w:t>
      </w:r>
      <w:r w:rsidRPr="00C16BB7">
        <w:rPr>
          <w:rFonts w:ascii="Times New Roman" w:hAnsi="Times New Roman"/>
          <w:szCs w:val="24"/>
        </w:rPr>
        <w:t>(30) thirty days prior to the election.  The ballot form listing all nominees will be sent to each eligible member no less than (21) twenty-one days prior to the election date.  To be valid, the Secretary must receive ballots no later than (5) five working days prior to the election date.</w:t>
      </w:r>
    </w:p>
    <w:bookmarkStart w:id="20" w:name="_Toc331393931"/>
    <w:p w14:paraId="2BB56B64" w14:textId="77777777" w:rsidR="002E7C99" w:rsidRPr="00C16BB7" w:rsidRDefault="002E7C99" w:rsidP="00C16BB7">
      <w:pPr>
        <w:pStyle w:val="Heading2"/>
        <w:spacing w:before="0" w:after="120"/>
        <w:ind w:left="1080" w:hanging="360"/>
        <w:jc w:val="both"/>
        <w:rPr>
          <w:rFonts w:ascii="Times New Roman" w:hAnsi="Times New Roman"/>
          <w:color w:val="auto"/>
          <w:szCs w:val="24"/>
        </w:rPr>
      </w:pPr>
      <w:r w:rsidRPr="00C16BB7">
        <w:rPr>
          <w:rFonts w:ascii="Times New Roman" w:hAnsi="Times New Roman"/>
          <w:color w:val="auto"/>
          <w:szCs w:val="24"/>
        </w:rPr>
        <w:fldChar w:fldCharType="begin"/>
      </w:r>
      <w:r w:rsidRPr="00C16BB7">
        <w:rPr>
          <w:rFonts w:ascii="Times New Roman" w:hAnsi="Times New Roman"/>
          <w:color w:val="auto"/>
          <w:szCs w:val="24"/>
        </w:rPr>
        <w:instrText>AUTONUMLGL</w:instrText>
      </w:r>
      <w:r w:rsidRPr="00C16BB7">
        <w:rPr>
          <w:rFonts w:ascii="Times New Roman" w:hAnsi="Times New Roman"/>
          <w:color w:val="auto"/>
          <w:szCs w:val="24"/>
        </w:rPr>
        <w:fldChar w:fldCharType="separate"/>
      </w:r>
      <w:r w:rsidRPr="00C16BB7">
        <w:rPr>
          <w:rFonts w:ascii="Times New Roman" w:hAnsi="Times New Roman"/>
          <w:szCs w:val="24"/>
        </w:rPr>
        <w:t>3.3.</w:t>
      </w:r>
      <w:r w:rsidRPr="00C16BB7">
        <w:rPr>
          <w:rFonts w:ascii="Times New Roman" w:hAnsi="Times New Roman"/>
          <w:color w:val="auto"/>
          <w:szCs w:val="24"/>
        </w:rPr>
        <w:fldChar w:fldCharType="end"/>
      </w:r>
      <w:r w:rsidRPr="00C16BB7">
        <w:rPr>
          <w:rFonts w:ascii="Times New Roman" w:hAnsi="Times New Roman"/>
          <w:color w:val="auto"/>
          <w:szCs w:val="24"/>
        </w:rPr>
        <w:tab/>
        <w:t>Nomination and Election of Directors</w:t>
      </w:r>
      <w:bookmarkEnd w:id="20"/>
    </w:p>
    <w:p w14:paraId="0638D9C4" w14:textId="3A9F8328" w:rsidR="00DE0488" w:rsidRPr="00C16BB7" w:rsidRDefault="002E7C99" w:rsidP="00730F42">
      <w:pPr>
        <w:spacing w:after="120"/>
        <w:jc w:val="both"/>
        <w:rPr>
          <w:rFonts w:ascii="Times New Roman" w:hAnsi="Times New Roman"/>
          <w:szCs w:val="24"/>
        </w:rPr>
      </w:pPr>
      <w:r w:rsidRPr="00C16BB7">
        <w:rPr>
          <w:rFonts w:ascii="Times New Roman" w:hAnsi="Times New Roman"/>
          <w:b/>
          <w:szCs w:val="24"/>
        </w:rPr>
        <w:tab/>
      </w:r>
      <w:r w:rsidRPr="00C16BB7">
        <w:rPr>
          <w:rFonts w:ascii="Times New Roman" w:hAnsi="Times New Roman"/>
          <w:szCs w:val="24"/>
        </w:rPr>
        <w:t>(a)</w:t>
      </w:r>
      <w:r w:rsidR="0096540B">
        <w:rPr>
          <w:rFonts w:ascii="Times New Roman" w:hAnsi="Times New Roman"/>
          <w:szCs w:val="24"/>
        </w:rPr>
        <w:t xml:space="preserve">  </w:t>
      </w:r>
      <w:r w:rsidR="00495943" w:rsidRPr="00C16BB7">
        <w:rPr>
          <w:rFonts w:ascii="Times New Roman" w:hAnsi="Times New Roman"/>
          <w:szCs w:val="24"/>
        </w:rPr>
        <w:t>Voting Members</w:t>
      </w:r>
      <w:r w:rsidRPr="00C16BB7">
        <w:rPr>
          <w:rFonts w:ascii="Times New Roman" w:hAnsi="Times New Roman"/>
          <w:szCs w:val="24"/>
        </w:rPr>
        <w:t xml:space="preserve"> shall nominate candidates to stand for election</w:t>
      </w:r>
      <w:r w:rsidR="00040EA3" w:rsidRPr="00C16BB7">
        <w:rPr>
          <w:rFonts w:ascii="Times New Roman" w:hAnsi="Times New Roman"/>
          <w:szCs w:val="24"/>
        </w:rPr>
        <w:t xml:space="preserve"> as voting directors</w:t>
      </w:r>
      <w:r w:rsidR="00495943" w:rsidRPr="00C16BB7">
        <w:rPr>
          <w:rFonts w:ascii="Times New Roman" w:hAnsi="Times New Roman"/>
          <w:szCs w:val="24"/>
        </w:rPr>
        <w:t xml:space="preserve">.  </w:t>
      </w:r>
      <w:r w:rsidR="008815DD" w:rsidRPr="00C16BB7">
        <w:rPr>
          <w:rFonts w:ascii="Times New Roman" w:hAnsi="Times New Roman"/>
          <w:szCs w:val="24"/>
        </w:rPr>
        <w:t xml:space="preserve">Nominees must be member representatives of </w:t>
      </w:r>
      <w:r w:rsidR="00C14BE3" w:rsidRPr="00C16BB7">
        <w:rPr>
          <w:rFonts w:ascii="Times New Roman" w:hAnsi="Times New Roman"/>
          <w:szCs w:val="24"/>
        </w:rPr>
        <w:t>Voting M</w:t>
      </w:r>
      <w:r w:rsidR="008815DD" w:rsidRPr="00C16BB7">
        <w:rPr>
          <w:rFonts w:ascii="Times New Roman" w:hAnsi="Times New Roman"/>
          <w:szCs w:val="24"/>
        </w:rPr>
        <w:t xml:space="preserve">ember organizations.  </w:t>
      </w:r>
      <w:r w:rsidR="00495943" w:rsidRPr="00C16BB7">
        <w:rPr>
          <w:rFonts w:ascii="Times New Roman" w:hAnsi="Times New Roman"/>
          <w:szCs w:val="24"/>
        </w:rPr>
        <w:t>N</w:t>
      </w:r>
      <w:r w:rsidRPr="00C16BB7">
        <w:rPr>
          <w:rFonts w:ascii="Times New Roman" w:hAnsi="Times New Roman"/>
          <w:szCs w:val="24"/>
        </w:rPr>
        <w:t xml:space="preserve">omination(s) </w:t>
      </w:r>
      <w:r w:rsidR="00495943" w:rsidRPr="00C16BB7">
        <w:rPr>
          <w:rFonts w:ascii="Times New Roman" w:hAnsi="Times New Roman"/>
          <w:szCs w:val="24"/>
        </w:rPr>
        <w:t>must be</w:t>
      </w:r>
      <w:r w:rsidRPr="00C16BB7">
        <w:rPr>
          <w:rFonts w:ascii="Times New Roman" w:hAnsi="Times New Roman"/>
          <w:szCs w:val="24"/>
        </w:rPr>
        <w:t xml:space="preserve"> submitted in writing to the Secretary of the Corporation no </w:t>
      </w:r>
      <w:r w:rsidR="00176F20" w:rsidRPr="00C16BB7">
        <w:rPr>
          <w:rFonts w:ascii="Times New Roman" w:hAnsi="Times New Roman"/>
          <w:szCs w:val="24"/>
        </w:rPr>
        <w:t xml:space="preserve">less </w:t>
      </w:r>
      <w:r w:rsidRPr="00C16BB7">
        <w:rPr>
          <w:rFonts w:ascii="Times New Roman" w:hAnsi="Times New Roman"/>
          <w:szCs w:val="24"/>
        </w:rPr>
        <w:t xml:space="preserve">than 30 days prior to the </w:t>
      </w:r>
      <w:r w:rsidR="00495943" w:rsidRPr="00C16BB7">
        <w:rPr>
          <w:rFonts w:ascii="Times New Roman" w:hAnsi="Times New Roman"/>
          <w:szCs w:val="24"/>
        </w:rPr>
        <w:t>election</w:t>
      </w:r>
      <w:r w:rsidRPr="00C16BB7">
        <w:rPr>
          <w:rFonts w:ascii="Times New Roman" w:hAnsi="Times New Roman"/>
          <w:szCs w:val="24"/>
        </w:rPr>
        <w:t>, together with the identity of the nominator.</w:t>
      </w:r>
      <w:r w:rsidR="00292E0F" w:rsidRPr="00C16BB7">
        <w:rPr>
          <w:rFonts w:ascii="Times New Roman" w:hAnsi="Times New Roman"/>
          <w:szCs w:val="24"/>
        </w:rPr>
        <w:t xml:space="preserve">  Each </w:t>
      </w:r>
      <w:r w:rsidR="00040EA3" w:rsidRPr="00C16BB7">
        <w:rPr>
          <w:rFonts w:ascii="Times New Roman" w:hAnsi="Times New Roman"/>
          <w:szCs w:val="24"/>
        </w:rPr>
        <w:t>member company may nominate</w:t>
      </w:r>
      <w:r w:rsidR="00292E0F" w:rsidRPr="00C16BB7">
        <w:rPr>
          <w:rFonts w:ascii="Times New Roman" w:hAnsi="Times New Roman"/>
          <w:szCs w:val="24"/>
        </w:rPr>
        <w:t xml:space="preserve"> one qualified candidate</w:t>
      </w:r>
      <w:r w:rsidR="00040EA3" w:rsidRPr="00C16BB7">
        <w:rPr>
          <w:rFonts w:ascii="Times New Roman" w:hAnsi="Times New Roman"/>
          <w:szCs w:val="24"/>
        </w:rPr>
        <w:t xml:space="preserve"> per election period</w:t>
      </w:r>
      <w:r w:rsidR="00292E0F" w:rsidRPr="00C16BB7">
        <w:rPr>
          <w:rFonts w:ascii="Times New Roman" w:hAnsi="Times New Roman"/>
          <w:szCs w:val="24"/>
        </w:rPr>
        <w:t>.</w:t>
      </w:r>
      <w:r w:rsidR="00DD4124" w:rsidRPr="00C16BB7">
        <w:rPr>
          <w:rFonts w:ascii="Times New Roman" w:hAnsi="Times New Roman"/>
          <w:szCs w:val="24"/>
        </w:rPr>
        <w:t xml:space="preserve">  </w:t>
      </w:r>
      <w:r w:rsidR="00040EA3" w:rsidRPr="00C16BB7">
        <w:rPr>
          <w:rFonts w:ascii="Times New Roman" w:hAnsi="Times New Roman"/>
          <w:szCs w:val="24"/>
        </w:rPr>
        <w:t xml:space="preserve"> </w:t>
      </w:r>
    </w:p>
    <w:p w14:paraId="78A83EC1" w14:textId="54AD7D6A" w:rsidR="002E7C99" w:rsidRPr="00C16BB7" w:rsidRDefault="00C040CE" w:rsidP="001955E3">
      <w:pPr>
        <w:keepLines/>
        <w:tabs>
          <w:tab w:val="clear" w:pos="1440"/>
          <w:tab w:val="left" w:pos="1080"/>
        </w:tabs>
        <w:spacing w:after="120"/>
        <w:jc w:val="both"/>
        <w:rPr>
          <w:rFonts w:ascii="Times New Roman" w:hAnsi="Times New Roman"/>
          <w:szCs w:val="24"/>
        </w:rPr>
      </w:pPr>
      <w:r w:rsidRPr="00C16BB7">
        <w:rPr>
          <w:rFonts w:ascii="Times New Roman" w:hAnsi="Times New Roman"/>
          <w:szCs w:val="24"/>
        </w:rPr>
        <w:tab/>
      </w:r>
      <w:r w:rsidRPr="00C16BB7">
        <w:rPr>
          <w:rFonts w:ascii="Times New Roman" w:hAnsi="Times New Roman"/>
          <w:szCs w:val="24"/>
        </w:rPr>
        <w:tab/>
        <w:t>(</w:t>
      </w:r>
      <w:r w:rsidR="0096540B">
        <w:rPr>
          <w:rFonts w:ascii="Times New Roman" w:hAnsi="Times New Roman"/>
          <w:szCs w:val="24"/>
        </w:rPr>
        <w:t>b</w:t>
      </w:r>
      <w:r w:rsidRPr="00C16BB7">
        <w:rPr>
          <w:rFonts w:ascii="Times New Roman" w:hAnsi="Times New Roman"/>
          <w:szCs w:val="24"/>
        </w:rPr>
        <w:t>)</w:t>
      </w:r>
      <w:r w:rsidR="0096540B">
        <w:rPr>
          <w:rFonts w:ascii="Times New Roman" w:hAnsi="Times New Roman"/>
          <w:szCs w:val="24"/>
        </w:rPr>
        <w:t xml:space="preserve">  </w:t>
      </w:r>
      <w:r w:rsidRPr="00C16BB7">
        <w:rPr>
          <w:rFonts w:ascii="Times New Roman" w:hAnsi="Times New Roman"/>
          <w:szCs w:val="24"/>
        </w:rPr>
        <w:t>In the event of a contested election, the Board of Directors may proscribe election procedures in addition to those provided for in these Bylaws.</w:t>
      </w:r>
    </w:p>
    <w:bookmarkStart w:id="21" w:name="Vacancies"/>
    <w:bookmarkStart w:id="22" w:name="_Toc331393932"/>
    <w:p w14:paraId="697C5910" w14:textId="77777777" w:rsidR="002E7C99" w:rsidRPr="00C16BB7" w:rsidRDefault="002E7C99" w:rsidP="00C16BB7">
      <w:pPr>
        <w:pStyle w:val="Heading2"/>
        <w:spacing w:before="0" w:after="120"/>
        <w:ind w:left="1080" w:hanging="360"/>
        <w:jc w:val="both"/>
        <w:rPr>
          <w:rFonts w:ascii="Times New Roman" w:hAnsi="Times New Roman"/>
          <w:color w:val="auto"/>
          <w:szCs w:val="24"/>
        </w:rPr>
      </w:pPr>
      <w:r w:rsidRPr="00C16BB7">
        <w:rPr>
          <w:rFonts w:ascii="Times New Roman" w:hAnsi="Times New Roman"/>
          <w:color w:val="auto"/>
          <w:szCs w:val="24"/>
        </w:rPr>
        <w:fldChar w:fldCharType="begin"/>
      </w:r>
      <w:r w:rsidRPr="00C16BB7">
        <w:rPr>
          <w:rFonts w:ascii="Times New Roman" w:hAnsi="Times New Roman"/>
          <w:color w:val="auto"/>
          <w:szCs w:val="24"/>
        </w:rPr>
        <w:instrText>AUTONUMLGL</w:instrText>
      </w:r>
      <w:r w:rsidRPr="00C16BB7">
        <w:rPr>
          <w:rFonts w:ascii="Times New Roman" w:hAnsi="Times New Roman"/>
          <w:color w:val="auto"/>
          <w:szCs w:val="24"/>
        </w:rPr>
        <w:fldChar w:fldCharType="separate"/>
      </w:r>
      <w:r w:rsidRPr="00C16BB7">
        <w:rPr>
          <w:rFonts w:ascii="Times New Roman" w:hAnsi="Times New Roman"/>
          <w:szCs w:val="24"/>
        </w:rPr>
        <w:t>3.4.</w:t>
      </w:r>
      <w:r w:rsidRPr="00C16BB7">
        <w:rPr>
          <w:rFonts w:ascii="Times New Roman" w:hAnsi="Times New Roman"/>
          <w:color w:val="auto"/>
          <w:szCs w:val="24"/>
        </w:rPr>
        <w:fldChar w:fldCharType="end"/>
      </w:r>
      <w:bookmarkEnd w:id="21"/>
      <w:r w:rsidRPr="00C16BB7">
        <w:rPr>
          <w:rFonts w:ascii="Times New Roman" w:hAnsi="Times New Roman"/>
          <w:color w:val="auto"/>
          <w:szCs w:val="24"/>
        </w:rPr>
        <w:tab/>
        <w:t>Vacancies</w:t>
      </w:r>
      <w:bookmarkEnd w:id="22"/>
      <w:r w:rsidRPr="00C16BB7">
        <w:rPr>
          <w:rFonts w:ascii="Times New Roman" w:hAnsi="Times New Roman"/>
          <w:color w:val="auto"/>
          <w:szCs w:val="24"/>
        </w:rPr>
        <w:t xml:space="preserve"> and Removal</w:t>
      </w:r>
    </w:p>
    <w:p w14:paraId="6271AAD4" w14:textId="77777777" w:rsidR="00040EA3" w:rsidRPr="00C16BB7" w:rsidRDefault="002E7C99" w:rsidP="00C16BB7">
      <w:pPr>
        <w:numPr>
          <w:ilvl w:val="0"/>
          <w:numId w:val="14"/>
        </w:numPr>
        <w:spacing w:after="120"/>
        <w:jc w:val="both"/>
        <w:rPr>
          <w:rFonts w:ascii="Times New Roman" w:hAnsi="Times New Roman"/>
          <w:szCs w:val="24"/>
        </w:rPr>
      </w:pPr>
      <w:r w:rsidRPr="00C16BB7">
        <w:rPr>
          <w:rFonts w:ascii="Times New Roman" w:hAnsi="Times New Roman"/>
          <w:szCs w:val="24"/>
        </w:rPr>
        <w:t xml:space="preserve">Vacancies on the Board of Directors of voting directors, resulting from whatever reason, </w:t>
      </w:r>
    </w:p>
    <w:p w14:paraId="3DB3760F" w14:textId="77777777" w:rsidR="00040EA3" w:rsidRPr="00C16BB7" w:rsidRDefault="00040EA3" w:rsidP="00C16BB7">
      <w:pPr>
        <w:numPr>
          <w:ilvl w:val="1"/>
          <w:numId w:val="5"/>
        </w:numPr>
        <w:spacing w:after="120"/>
        <w:jc w:val="both"/>
        <w:rPr>
          <w:rFonts w:ascii="Times New Roman" w:hAnsi="Times New Roman"/>
          <w:szCs w:val="24"/>
        </w:rPr>
      </w:pPr>
      <w:r w:rsidRPr="00C16BB7">
        <w:rPr>
          <w:rFonts w:ascii="Times New Roman" w:hAnsi="Times New Roman"/>
          <w:szCs w:val="24"/>
        </w:rPr>
        <w:t>Will</w:t>
      </w:r>
      <w:r w:rsidR="002E7C99" w:rsidRPr="00C16BB7">
        <w:rPr>
          <w:rFonts w:ascii="Times New Roman" w:hAnsi="Times New Roman"/>
          <w:szCs w:val="24"/>
        </w:rPr>
        <w:t xml:space="preserve"> be filled by vote of </w:t>
      </w:r>
      <w:proofErr w:type="gramStart"/>
      <w:r w:rsidR="002E7C99" w:rsidRPr="00C16BB7">
        <w:rPr>
          <w:rFonts w:ascii="Times New Roman" w:hAnsi="Times New Roman"/>
          <w:szCs w:val="24"/>
        </w:rPr>
        <w:t>a majority of</w:t>
      </w:r>
      <w:proofErr w:type="gramEnd"/>
      <w:r w:rsidR="002E7C99" w:rsidRPr="00C16BB7">
        <w:rPr>
          <w:rFonts w:ascii="Times New Roman" w:hAnsi="Times New Roman"/>
          <w:szCs w:val="24"/>
        </w:rPr>
        <w:t xml:space="preserve"> the </w:t>
      </w:r>
      <w:r w:rsidR="00196D8D" w:rsidRPr="00C16BB7">
        <w:rPr>
          <w:rFonts w:ascii="Times New Roman" w:hAnsi="Times New Roman"/>
          <w:szCs w:val="24"/>
        </w:rPr>
        <w:t xml:space="preserve">voting </w:t>
      </w:r>
      <w:r w:rsidR="002E7C99" w:rsidRPr="00C16BB7">
        <w:rPr>
          <w:rFonts w:ascii="Times New Roman" w:hAnsi="Times New Roman"/>
          <w:szCs w:val="24"/>
        </w:rPr>
        <w:t xml:space="preserve">members </w:t>
      </w:r>
      <w:r w:rsidRPr="00C16BB7">
        <w:rPr>
          <w:rFonts w:ascii="Times New Roman" w:hAnsi="Times New Roman"/>
          <w:szCs w:val="24"/>
        </w:rPr>
        <w:t>at the annual election of directors for the duration of the vacated term.</w:t>
      </w:r>
    </w:p>
    <w:p w14:paraId="28C4FEA2" w14:textId="77777777" w:rsidR="002E7C99" w:rsidRPr="00C16BB7" w:rsidRDefault="00040EA3" w:rsidP="00C16BB7">
      <w:pPr>
        <w:numPr>
          <w:ilvl w:val="1"/>
          <w:numId w:val="5"/>
        </w:numPr>
        <w:spacing w:after="120"/>
        <w:jc w:val="both"/>
        <w:rPr>
          <w:rFonts w:ascii="Times New Roman" w:hAnsi="Times New Roman"/>
          <w:szCs w:val="24"/>
        </w:rPr>
      </w:pPr>
      <w:r w:rsidRPr="00C16BB7">
        <w:rPr>
          <w:rFonts w:ascii="Times New Roman" w:hAnsi="Times New Roman"/>
          <w:szCs w:val="24"/>
        </w:rPr>
        <w:t>The Board, at their discretion</w:t>
      </w:r>
      <w:r w:rsidR="00054F54" w:rsidRPr="00C16BB7">
        <w:rPr>
          <w:rFonts w:ascii="Times New Roman" w:hAnsi="Times New Roman"/>
          <w:szCs w:val="24"/>
        </w:rPr>
        <w:t>,</w:t>
      </w:r>
      <w:r w:rsidRPr="00C16BB7">
        <w:rPr>
          <w:rFonts w:ascii="Times New Roman" w:hAnsi="Times New Roman"/>
          <w:szCs w:val="24"/>
        </w:rPr>
        <w:t xml:space="preserve"> may appoint a Director to fill the interim term.</w:t>
      </w:r>
    </w:p>
    <w:p w14:paraId="6C36E142" w14:textId="0D5CCAC7" w:rsidR="002E7C99" w:rsidRPr="00C16BB7" w:rsidRDefault="002E7C99" w:rsidP="00D46BDC">
      <w:pPr>
        <w:pStyle w:val="ListParagraph"/>
        <w:numPr>
          <w:ilvl w:val="0"/>
          <w:numId w:val="14"/>
        </w:numPr>
        <w:spacing w:after="120"/>
        <w:ind w:left="2030" w:hanging="403"/>
        <w:contextualSpacing w:val="0"/>
        <w:jc w:val="both"/>
        <w:rPr>
          <w:b/>
        </w:rPr>
      </w:pPr>
      <w:r w:rsidRPr="00C16BB7">
        <w:t>A vacancy among the advisory directors may only be filled by the voting directors.</w:t>
      </w:r>
    </w:p>
    <w:p w14:paraId="30736A6D" w14:textId="4E9B3E09" w:rsidR="002E7C99" w:rsidRPr="00C16BB7" w:rsidRDefault="002E7C99" w:rsidP="00D46BDC">
      <w:pPr>
        <w:pStyle w:val="ListParagraph"/>
        <w:numPr>
          <w:ilvl w:val="0"/>
          <w:numId w:val="14"/>
        </w:numPr>
        <w:spacing w:after="120"/>
        <w:ind w:left="2030" w:hanging="403"/>
        <w:contextualSpacing w:val="0"/>
        <w:jc w:val="both"/>
      </w:pPr>
      <w:r w:rsidRPr="00C16BB7">
        <w:t xml:space="preserve">A voting director may be removed, for cause, only by a vote of </w:t>
      </w:r>
      <w:r w:rsidR="00542356" w:rsidRPr="00C16BB7">
        <w:t xml:space="preserve">a majority of </w:t>
      </w:r>
      <w:r w:rsidR="00176F20" w:rsidRPr="00C16BB7">
        <w:t>the remaining directors.</w:t>
      </w:r>
      <w:r w:rsidRPr="00C16BB7">
        <w:t xml:space="preserve">  An advisory director may be removed and replaced only by the voting directors.</w:t>
      </w:r>
    </w:p>
    <w:p w14:paraId="62AF82F6" w14:textId="5AA1F589" w:rsidR="00542356" w:rsidRPr="00C16BB7" w:rsidRDefault="00542356" w:rsidP="00D46BDC">
      <w:pPr>
        <w:pStyle w:val="ListParagraph"/>
        <w:numPr>
          <w:ilvl w:val="0"/>
          <w:numId w:val="14"/>
        </w:numPr>
        <w:spacing w:after="120"/>
        <w:ind w:left="2030" w:hanging="403"/>
        <w:contextualSpacing w:val="0"/>
        <w:jc w:val="both"/>
      </w:pPr>
      <w:r w:rsidRPr="00C16BB7">
        <w:t>A voting director may be removed for non-attendance at three consecutive meetings of the Board of Directors.</w:t>
      </w:r>
    </w:p>
    <w:bookmarkStart w:id="23" w:name="_Toc331393933"/>
    <w:p w14:paraId="56C69915" w14:textId="77777777" w:rsidR="002E7C99" w:rsidRPr="00C16BB7" w:rsidRDefault="002E7C99" w:rsidP="00C16BB7">
      <w:pPr>
        <w:pStyle w:val="Heading2"/>
        <w:spacing w:before="0" w:after="120"/>
        <w:ind w:left="1080" w:hanging="360"/>
        <w:jc w:val="both"/>
        <w:rPr>
          <w:rFonts w:ascii="Times New Roman" w:hAnsi="Times New Roman"/>
          <w:color w:val="auto"/>
          <w:szCs w:val="24"/>
        </w:rPr>
      </w:pPr>
      <w:r w:rsidRPr="00C16BB7">
        <w:rPr>
          <w:rFonts w:ascii="Times New Roman" w:hAnsi="Times New Roman"/>
          <w:color w:val="auto"/>
          <w:szCs w:val="24"/>
        </w:rPr>
        <w:fldChar w:fldCharType="begin"/>
      </w:r>
      <w:r w:rsidRPr="00C16BB7">
        <w:rPr>
          <w:rFonts w:ascii="Times New Roman" w:hAnsi="Times New Roman"/>
          <w:color w:val="auto"/>
          <w:szCs w:val="24"/>
        </w:rPr>
        <w:instrText>AUTONUMLGL</w:instrText>
      </w:r>
      <w:r w:rsidRPr="00C16BB7">
        <w:rPr>
          <w:rFonts w:ascii="Times New Roman" w:hAnsi="Times New Roman"/>
          <w:color w:val="auto"/>
          <w:szCs w:val="24"/>
        </w:rPr>
        <w:fldChar w:fldCharType="separate"/>
      </w:r>
      <w:r w:rsidRPr="00C16BB7">
        <w:rPr>
          <w:rFonts w:ascii="Times New Roman" w:hAnsi="Times New Roman"/>
          <w:szCs w:val="24"/>
        </w:rPr>
        <w:t>3.5.</w:t>
      </w:r>
      <w:r w:rsidRPr="00C16BB7">
        <w:rPr>
          <w:rFonts w:ascii="Times New Roman" w:hAnsi="Times New Roman"/>
          <w:color w:val="auto"/>
          <w:szCs w:val="24"/>
        </w:rPr>
        <w:fldChar w:fldCharType="end"/>
      </w:r>
      <w:r w:rsidRPr="00C16BB7">
        <w:rPr>
          <w:rFonts w:ascii="Times New Roman" w:hAnsi="Times New Roman"/>
          <w:color w:val="auto"/>
          <w:szCs w:val="24"/>
        </w:rPr>
        <w:tab/>
        <w:t>Meetings</w:t>
      </w:r>
      <w:bookmarkEnd w:id="23"/>
    </w:p>
    <w:bookmarkStart w:id="24" w:name="_Toc331393934"/>
    <w:p w14:paraId="1BEBB165" w14:textId="77777777" w:rsidR="002E7C99" w:rsidRPr="00C16BB7" w:rsidRDefault="002E7C99" w:rsidP="00C16BB7">
      <w:pPr>
        <w:pStyle w:val="Heading3"/>
        <w:spacing w:after="120"/>
        <w:ind w:left="1800" w:hanging="360"/>
        <w:jc w:val="both"/>
        <w:rPr>
          <w:rFonts w:ascii="Times New Roman" w:hAnsi="Times New Roman"/>
          <w:color w:val="auto"/>
          <w:szCs w:val="24"/>
        </w:rPr>
      </w:pPr>
      <w:r w:rsidRPr="00C16BB7">
        <w:rPr>
          <w:rFonts w:ascii="Times New Roman" w:hAnsi="Times New Roman"/>
          <w:color w:val="auto"/>
          <w:szCs w:val="24"/>
        </w:rPr>
        <w:fldChar w:fldCharType="begin"/>
      </w:r>
      <w:r w:rsidRPr="00C16BB7">
        <w:rPr>
          <w:rFonts w:ascii="Times New Roman" w:hAnsi="Times New Roman"/>
          <w:color w:val="auto"/>
          <w:szCs w:val="24"/>
        </w:rPr>
        <w:instrText>AUTONUMLGL</w:instrText>
      </w:r>
      <w:r w:rsidRPr="00C16BB7">
        <w:rPr>
          <w:rFonts w:ascii="Times New Roman" w:hAnsi="Times New Roman"/>
          <w:color w:val="auto"/>
          <w:szCs w:val="24"/>
        </w:rPr>
        <w:fldChar w:fldCharType="separate"/>
      </w:r>
      <w:r w:rsidRPr="00C16BB7">
        <w:rPr>
          <w:rFonts w:ascii="Times New Roman" w:hAnsi="Times New Roman"/>
          <w:szCs w:val="24"/>
        </w:rPr>
        <w:t>3.5.1.</w:t>
      </w:r>
      <w:r w:rsidRPr="00C16BB7">
        <w:rPr>
          <w:rFonts w:ascii="Times New Roman" w:hAnsi="Times New Roman"/>
          <w:color w:val="auto"/>
          <w:szCs w:val="24"/>
        </w:rPr>
        <w:fldChar w:fldCharType="end"/>
      </w:r>
      <w:r w:rsidRPr="00C16BB7">
        <w:rPr>
          <w:rFonts w:ascii="Times New Roman" w:hAnsi="Times New Roman"/>
          <w:color w:val="auto"/>
          <w:szCs w:val="24"/>
        </w:rPr>
        <w:tab/>
        <w:t>Regular Meetings</w:t>
      </w:r>
      <w:bookmarkEnd w:id="24"/>
    </w:p>
    <w:p w14:paraId="121C60E4" w14:textId="6DF6118E" w:rsidR="002E7C99" w:rsidRPr="00C16BB7" w:rsidRDefault="002E7C99" w:rsidP="00C16BB7">
      <w:pPr>
        <w:spacing w:after="120"/>
        <w:jc w:val="both"/>
        <w:rPr>
          <w:rFonts w:ascii="Times New Roman" w:hAnsi="Times New Roman"/>
          <w:szCs w:val="24"/>
        </w:rPr>
      </w:pPr>
      <w:r w:rsidRPr="00C16BB7">
        <w:rPr>
          <w:rFonts w:ascii="Times New Roman" w:hAnsi="Times New Roman"/>
          <w:b/>
          <w:szCs w:val="24"/>
        </w:rPr>
        <w:tab/>
      </w:r>
      <w:r w:rsidRPr="00C16BB7">
        <w:rPr>
          <w:rFonts w:ascii="Times New Roman" w:hAnsi="Times New Roman"/>
          <w:szCs w:val="24"/>
        </w:rPr>
        <w:t xml:space="preserve">Regular meetings of the </w:t>
      </w:r>
      <w:r w:rsidR="008B3B97" w:rsidRPr="00C16BB7">
        <w:rPr>
          <w:rFonts w:ascii="Times New Roman" w:hAnsi="Times New Roman"/>
          <w:szCs w:val="24"/>
        </w:rPr>
        <w:t xml:space="preserve">Strategic </w:t>
      </w:r>
      <w:r w:rsidRPr="00C16BB7">
        <w:rPr>
          <w:rFonts w:ascii="Times New Roman" w:hAnsi="Times New Roman"/>
          <w:szCs w:val="24"/>
        </w:rPr>
        <w:t xml:space="preserve">Board of Directors </w:t>
      </w:r>
      <w:r w:rsidR="005901EE" w:rsidRPr="00C16BB7">
        <w:rPr>
          <w:rFonts w:ascii="Times New Roman" w:hAnsi="Times New Roman"/>
          <w:szCs w:val="24"/>
        </w:rPr>
        <w:t>will</w:t>
      </w:r>
      <w:r w:rsidRPr="00C16BB7">
        <w:rPr>
          <w:rFonts w:ascii="Times New Roman" w:hAnsi="Times New Roman"/>
          <w:szCs w:val="24"/>
        </w:rPr>
        <w:t xml:space="preserve"> be determined by the Board</w:t>
      </w:r>
      <w:r w:rsidR="005901EE" w:rsidRPr="00C16BB7">
        <w:rPr>
          <w:rFonts w:ascii="Times New Roman" w:hAnsi="Times New Roman"/>
          <w:szCs w:val="24"/>
        </w:rPr>
        <w:t xml:space="preserve"> and will be set up to ensure the Board fulfill their responsibilities to AgGateway and its membership</w:t>
      </w:r>
      <w:r w:rsidRPr="00C16BB7">
        <w:rPr>
          <w:rFonts w:ascii="Times New Roman" w:hAnsi="Times New Roman"/>
          <w:szCs w:val="24"/>
        </w:rPr>
        <w:t>.</w:t>
      </w:r>
    </w:p>
    <w:bookmarkStart w:id="25" w:name="_Toc331393935"/>
    <w:p w14:paraId="65BDD036" w14:textId="77777777" w:rsidR="002E7C99" w:rsidRPr="00C16BB7" w:rsidRDefault="002E7C99" w:rsidP="00C16BB7">
      <w:pPr>
        <w:pStyle w:val="Heading3"/>
        <w:spacing w:after="120"/>
        <w:ind w:left="1800" w:hanging="360"/>
        <w:jc w:val="both"/>
        <w:rPr>
          <w:rFonts w:ascii="Times New Roman" w:hAnsi="Times New Roman"/>
          <w:color w:val="auto"/>
          <w:szCs w:val="24"/>
        </w:rPr>
      </w:pPr>
      <w:r w:rsidRPr="00C16BB7">
        <w:rPr>
          <w:rFonts w:ascii="Times New Roman" w:hAnsi="Times New Roman"/>
          <w:color w:val="auto"/>
          <w:szCs w:val="24"/>
        </w:rPr>
        <w:fldChar w:fldCharType="begin"/>
      </w:r>
      <w:r w:rsidRPr="00C16BB7">
        <w:rPr>
          <w:rFonts w:ascii="Times New Roman" w:hAnsi="Times New Roman"/>
          <w:color w:val="auto"/>
          <w:szCs w:val="24"/>
        </w:rPr>
        <w:instrText>AUTONUMLGL</w:instrText>
      </w:r>
      <w:r w:rsidRPr="00C16BB7">
        <w:rPr>
          <w:rFonts w:ascii="Times New Roman" w:hAnsi="Times New Roman"/>
          <w:color w:val="auto"/>
          <w:szCs w:val="24"/>
        </w:rPr>
        <w:fldChar w:fldCharType="separate"/>
      </w:r>
      <w:r w:rsidRPr="00C16BB7">
        <w:rPr>
          <w:rFonts w:ascii="Times New Roman" w:hAnsi="Times New Roman"/>
          <w:szCs w:val="24"/>
        </w:rPr>
        <w:t>3.5.2.</w:t>
      </w:r>
      <w:r w:rsidRPr="00C16BB7">
        <w:rPr>
          <w:rFonts w:ascii="Times New Roman" w:hAnsi="Times New Roman"/>
          <w:color w:val="auto"/>
          <w:szCs w:val="24"/>
        </w:rPr>
        <w:fldChar w:fldCharType="end"/>
      </w:r>
      <w:r w:rsidRPr="00C16BB7">
        <w:rPr>
          <w:rFonts w:ascii="Times New Roman" w:hAnsi="Times New Roman"/>
          <w:color w:val="auto"/>
          <w:szCs w:val="24"/>
        </w:rPr>
        <w:tab/>
        <w:t>Special Meetings</w:t>
      </w:r>
      <w:bookmarkEnd w:id="25"/>
    </w:p>
    <w:p w14:paraId="3DE98919" w14:textId="22CF93FD" w:rsidR="002E7C99" w:rsidRPr="00C16BB7" w:rsidRDefault="002E7C99" w:rsidP="00C16BB7">
      <w:pPr>
        <w:spacing w:after="120"/>
        <w:jc w:val="both"/>
        <w:rPr>
          <w:rFonts w:ascii="Times New Roman" w:hAnsi="Times New Roman"/>
          <w:szCs w:val="24"/>
        </w:rPr>
      </w:pPr>
      <w:r w:rsidRPr="00C16BB7">
        <w:rPr>
          <w:rFonts w:ascii="Times New Roman" w:hAnsi="Times New Roman"/>
          <w:b/>
          <w:szCs w:val="24"/>
        </w:rPr>
        <w:tab/>
      </w:r>
      <w:r w:rsidRPr="00C16BB7">
        <w:rPr>
          <w:rFonts w:ascii="Times New Roman" w:hAnsi="Times New Roman"/>
          <w:szCs w:val="24"/>
        </w:rPr>
        <w:t xml:space="preserve">Special meetings of the Board may be called by the </w:t>
      </w:r>
      <w:r w:rsidR="001955E3" w:rsidRPr="001955E3">
        <w:rPr>
          <w:rFonts w:ascii="Times New Roman" w:hAnsi="Times New Roman"/>
          <w:szCs w:val="24"/>
        </w:rPr>
        <w:t>Chair of the Board of Directors</w:t>
      </w:r>
      <w:r w:rsidRPr="00C16BB7">
        <w:rPr>
          <w:rFonts w:ascii="Times New Roman" w:hAnsi="Times New Roman"/>
          <w:szCs w:val="24"/>
        </w:rPr>
        <w:t xml:space="preserve"> or President on not less than </w:t>
      </w:r>
      <w:r w:rsidR="000B44B0" w:rsidRPr="00C16BB7">
        <w:rPr>
          <w:rFonts w:ascii="Times New Roman" w:hAnsi="Times New Roman"/>
          <w:szCs w:val="24"/>
        </w:rPr>
        <w:t xml:space="preserve">(5) five </w:t>
      </w:r>
      <w:r w:rsidRPr="00C16BB7">
        <w:rPr>
          <w:rFonts w:ascii="Times New Roman" w:hAnsi="Times New Roman"/>
          <w:szCs w:val="24"/>
        </w:rPr>
        <w:t>business days</w:t>
      </w:r>
      <w:r w:rsidR="00D6466C" w:rsidRPr="00C16BB7">
        <w:rPr>
          <w:rFonts w:ascii="Times New Roman" w:hAnsi="Times New Roman"/>
          <w:szCs w:val="24"/>
        </w:rPr>
        <w:t>’</w:t>
      </w:r>
      <w:r w:rsidRPr="00C16BB7">
        <w:rPr>
          <w:rFonts w:ascii="Times New Roman" w:hAnsi="Times New Roman"/>
          <w:szCs w:val="24"/>
        </w:rPr>
        <w:t xml:space="preserve"> notice to each director, either personally</w:t>
      </w:r>
      <w:r w:rsidR="000038B7" w:rsidRPr="00C16BB7">
        <w:rPr>
          <w:rFonts w:ascii="Times New Roman" w:hAnsi="Times New Roman"/>
          <w:szCs w:val="24"/>
        </w:rPr>
        <w:t xml:space="preserve">, </w:t>
      </w:r>
      <w:r w:rsidRPr="00C16BB7">
        <w:rPr>
          <w:rFonts w:ascii="Times New Roman" w:hAnsi="Times New Roman"/>
          <w:szCs w:val="24"/>
        </w:rPr>
        <w:t xml:space="preserve">by telephone, </w:t>
      </w:r>
      <w:r w:rsidR="000038B7" w:rsidRPr="00C16BB7">
        <w:rPr>
          <w:rFonts w:ascii="Times New Roman" w:hAnsi="Times New Roman"/>
          <w:szCs w:val="24"/>
        </w:rPr>
        <w:t xml:space="preserve">or by </w:t>
      </w:r>
      <w:r w:rsidR="004725A5" w:rsidRPr="00C16BB7">
        <w:rPr>
          <w:rFonts w:ascii="Times New Roman" w:hAnsi="Times New Roman"/>
          <w:szCs w:val="24"/>
        </w:rPr>
        <w:t>email.</w:t>
      </w:r>
      <w:r w:rsidRPr="00C16BB7">
        <w:rPr>
          <w:rFonts w:ascii="Times New Roman" w:hAnsi="Times New Roman"/>
          <w:szCs w:val="24"/>
        </w:rPr>
        <w:t xml:space="preserve">  The notice need not describe the purpose of a special meeting.</w:t>
      </w:r>
    </w:p>
    <w:bookmarkStart w:id="26" w:name="_Toc331393936"/>
    <w:p w14:paraId="2617C396" w14:textId="77777777" w:rsidR="002E7C99" w:rsidRPr="00C16BB7" w:rsidRDefault="002E7C99" w:rsidP="00C16BB7">
      <w:pPr>
        <w:pStyle w:val="Heading3"/>
        <w:spacing w:after="120"/>
        <w:ind w:left="1800" w:hanging="360"/>
        <w:jc w:val="both"/>
        <w:rPr>
          <w:rFonts w:ascii="Times New Roman" w:hAnsi="Times New Roman"/>
          <w:color w:val="auto"/>
          <w:szCs w:val="24"/>
        </w:rPr>
      </w:pPr>
      <w:r w:rsidRPr="00C16BB7">
        <w:rPr>
          <w:rFonts w:ascii="Times New Roman" w:hAnsi="Times New Roman"/>
          <w:color w:val="auto"/>
          <w:szCs w:val="24"/>
        </w:rPr>
        <w:lastRenderedPageBreak/>
        <w:fldChar w:fldCharType="begin"/>
      </w:r>
      <w:r w:rsidRPr="00C16BB7">
        <w:rPr>
          <w:rFonts w:ascii="Times New Roman" w:hAnsi="Times New Roman"/>
          <w:color w:val="auto"/>
          <w:szCs w:val="24"/>
        </w:rPr>
        <w:instrText>AUTONUMLGL</w:instrText>
      </w:r>
      <w:r w:rsidRPr="00C16BB7">
        <w:rPr>
          <w:rFonts w:ascii="Times New Roman" w:hAnsi="Times New Roman"/>
          <w:color w:val="auto"/>
          <w:szCs w:val="24"/>
        </w:rPr>
        <w:fldChar w:fldCharType="separate"/>
      </w:r>
      <w:r w:rsidRPr="00C16BB7">
        <w:rPr>
          <w:rFonts w:ascii="Times New Roman" w:hAnsi="Times New Roman"/>
          <w:szCs w:val="24"/>
        </w:rPr>
        <w:t>3.5.3.</w:t>
      </w:r>
      <w:r w:rsidRPr="00C16BB7">
        <w:rPr>
          <w:rFonts w:ascii="Times New Roman" w:hAnsi="Times New Roman"/>
          <w:color w:val="auto"/>
          <w:szCs w:val="24"/>
        </w:rPr>
        <w:fldChar w:fldCharType="end"/>
      </w:r>
      <w:r w:rsidRPr="00C16BB7">
        <w:rPr>
          <w:rFonts w:ascii="Times New Roman" w:hAnsi="Times New Roman"/>
          <w:color w:val="auto"/>
          <w:szCs w:val="24"/>
        </w:rPr>
        <w:tab/>
        <w:t>Telephone Meetings</w:t>
      </w:r>
      <w:bookmarkEnd w:id="26"/>
    </w:p>
    <w:p w14:paraId="78B71F90" w14:textId="77777777" w:rsidR="002E7C99" w:rsidRPr="00C16BB7" w:rsidRDefault="002E7C99" w:rsidP="00C16BB7">
      <w:pPr>
        <w:spacing w:after="120"/>
        <w:jc w:val="both"/>
        <w:rPr>
          <w:rFonts w:ascii="Times New Roman" w:hAnsi="Times New Roman"/>
          <w:szCs w:val="24"/>
        </w:rPr>
      </w:pPr>
      <w:r w:rsidRPr="00C16BB7">
        <w:rPr>
          <w:rFonts w:ascii="Times New Roman" w:hAnsi="Times New Roman"/>
          <w:b/>
          <w:szCs w:val="24"/>
        </w:rPr>
        <w:tab/>
      </w:r>
      <w:r w:rsidRPr="00C16BB7">
        <w:rPr>
          <w:rFonts w:ascii="Times New Roman" w:hAnsi="Times New Roman"/>
          <w:szCs w:val="24"/>
        </w:rPr>
        <w:t>Members of the Board of Directors may participate in a meeting of the board by any communication by means of which all participating directors can simultaneously hear each other during the meeting.  A director participating in a meeting by this means is deemed to be present in person at the meeting.</w:t>
      </w:r>
    </w:p>
    <w:bookmarkStart w:id="27" w:name="_Toc331393937"/>
    <w:p w14:paraId="2442E1DB" w14:textId="77777777" w:rsidR="002E7C99" w:rsidRPr="00C16BB7" w:rsidRDefault="002E7C99" w:rsidP="00C16BB7">
      <w:pPr>
        <w:pStyle w:val="Heading3"/>
        <w:spacing w:after="120"/>
        <w:ind w:left="1800" w:hanging="360"/>
        <w:jc w:val="both"/>
        <w:rPr>
          <w:rFonts w:ascii="Times New Roman" w:hAnsi="Times New Roman"/>
          <w:color w:val="auto"/>
          <w:szCs w:val="24"/>
        </w:rPr>
      </w:pPr>
      <w:r w:rsidRPr="00C16BB7">
        <w:rPr>
          <w:rFonts w:ascii="Times New Roman" w:hAnsi="Times New Roman"/>
          <w:color w:val="auto"/>
          <w:szCs w:val="24"/>
        </w:rPr>
        <w:fldChar w:fldCharType="begin"/>
      </w:r>
      <w:r w:rsidRPr="00C16BB7">
        <w:rPr>
          <w:rFonts w:ascii="Times New Roman" w:hAnsi="Times New Roman"/>
          <w:color w:val="auto"/>
          <w:szCs w:val="24"/>
        </w:rPr>
        <w:instrText>AUTONUMLGL</w:instrText>
      </w:r>
      <w:r w:rsidRPr="00C16BB7">
        <w:rPr>
          <w:rFonts w:ascii="Times New Roman" w:hAnsi="Times New Roman"/>
          <w:color w:val="auto"/>
          <w:szCs w:val="24"/>
        </w:rPr>
        <w:fldChar w:fldCharType="separate"/>
      </w:r>
      <w:r w:rsidRPr="00C16BB7">
        <w:rPr>
          <w:rFonts w:ascii="Times New Roman" w:hAnsi="Times New Roman"/>
          <w:szCs w:val="24"/>
        </w:rPr>
        <w:t>3.5.4.</w:t>
      </w:r>
      <w:r w:rsidRPr="00C16BB7">
        <w:rPr>
          <w:rFonts w:ascii="Times New Roman" w:hAnsi="Times New Roman"/>
          <w:color w:val="auto"/>
          <w:szCs w:val="24"/>
        </w:rPr>
        <w:fldChar w:fldCharType="end"/>
      </w:r>
      <w:r w:rsidRPr="00C16BB7">
        <w:rPr>
          <w:rFonts w:ascii="Times New Roman" w:hAnsi="Times New Roman"/>
          <w:color w:val="auto"/>
          <w:szCs w:val="24"/>
        </w:rPr>
        <w:tab/>
        <w:t>Action Without Meeting</w:t>
      </w:r>
      <w:bookmarkEnd w:id="27"/>
    </w:p>
    <w:p w14:paraId="34DF62DB" w14:textId="77777777" w:rsidR="002E7C99" w:rsidRPr="00C16BB7" w:rsidRDefault="002E7C99" w:rsidP="00C16BB7">
      <w:pPr>
        <w:spacing w:after="120"/>
        <w:jc w:val="both"/>
        <w:rPr>
          <w:rFonts w:ascii="Times New Roman" w:hAnsi="Times New Roman"/>
          <w:szCs w:val="24"/>
        </w:rPr>
      </w:pPr>
      <w:r w:rsidRPr="00C16BB7">
        <w:rPr>
          <w:rFonts w:ascii="Times New Roman" w:hAnsi="Times New Roman"/>
          <w:b/>
          <w:szCs w:val="24"/>
        </w:rPr>
        <w:tab/>
      </w:r>
      <w:r w:rsidRPr="00C16BB7">
        <w:rPr>
          <w:rFonts w:ascii="Times New Roman" w:hAnsi="Times New Roman"/>
          <w:szCs w:val="24"/>
        </w:rPr>
        <w:t>Any action required or permitted to be taken at any meeting of the Board of Directors may be taken without a meeting if all members of the Board take the action.  The action must be evidenced by one or more written consents describing the action taken, signed by each director, and delivered to the Corporation for inclusion in the minute book.</w:t>
      </w:r>
    </w:p>
    <w:bookmarkStart w:id="28" w:name="_Toc331393938"/>
    <w:p w14:paraId="78E02C4B" w14:textId="77777777" w:rsidR="002E7C99" w:rsidRPr="00C16BB7" w:rsidRDefault="002E7C99" w:rsidP="00C16BB7">
      <w:pPr>
        <w:pStyle w:val="Heading3"/>
        <w:spacing w:after="120"/>
        <w:ind w:left="1800" w:hanging="360"/>
        <w:jc w:val="both"/>
        <w:rPr>
          <w:rFonts w:ascii="Times New Roman" w:hAnsi="Times New Roman"/>
          <w:color w:val="auto"/>
          <w:szCs w:val="24"/>
        </w:rPr>
      </w:pPr>
      <w:r w:rsidRPr="00C16BB7">
        <w:rPr>
          <w:rFonts w:ascii="Times New Roman" w:hAnsi="Times New Roman"/>
          <w:color w:val="auto"/>
          <w:szCs w:val="24"/>
        </w:rPr>
        <w:fldChar w:fldCharType="begin"/>
      </w:r>
      <w:r w:rsidRPr="00C16BB7">
        <w:rPr>
          <w:rFonts w:ascii="Times New Roman" w:hAnsi="Times New Roman"/>
          <w:color w:val="auto"/>
          <w:szCs w:val="24"/>
        </w:rPr>
        <w:instrText>AUTONUMLGL</w:instrText>
      </w:r>
      <w:r w:rsidRPr="00C16BB7">
        <w:rPr>
          <w:rFonts w:ascii="Times New Roman" w:hAnsi="Times New Roman"/>
          <w:color w:val="auto"/>
          <w:szCs w:val="24"/>
        </w:rPr>
        <w:fldChar w:fldCharType="separate"/>
      </w:r>
      <w:r w:rsidRPr="00C16BB7">
        <w:rPr>
          <w:rFonts w:ascii="Times New Roman" w:hAnsi="Times New Roman"/>
          <w:szCs w:val="24"/>
        </w:rPr>
        <w:t>3.5.5.</w:t>
      </w:r>
      <w:r w:rsidRPr="00C16BB7">
        <w:rPr>
          <w:rFonts w:ascii="Times New Roman" w:hAnsi="Times New Roman"/>
          <w:color w:val="auto"/>
          <w:szCs w:val="24"/>
        </w:rPr>
        <w:fldChar w:fldCharType="end"/>
      </w:r>
      <w:r w:rsidRPr="00C16BB7">
        <w:rPr>
          <w:rFonts w:ascii="Times New Roman" w:hAnsi="Times New Roman"/>
          <w:color w:val="auto"/>
          <w:szCs w:val="24"/>
        </w:rPr>
        <w:tab/>
        <w:t>Waiver of Notice of Meeting</w:t>
      </w:r>
      <w:bookmarkEnd w:id="28"/>
    </w:p>
    <w:p w14:paraId="4B10370D" w14:textId="77777777" w:rsidR="002E7C99" w:rsidRPr="00C16BB7" w:rsidRDefault="002E7C99" w:rsidP="00C16BB7">
      <w:pPr>
        <w:spacing w:after="120"/>
        <w:jc w:val="both"/>
        <w:rPr>
          <w:rFonts w:ascii="Times New Roman" w:hAnsi="Times New Roman"/>
          <w:szCs w:val="24"/>
        </w:rPr>
      </w:pPr>
      <w:r w:rsidRPr="00C16BB7">
        <w:rPr>
          <w:rFonts w:ascii="Times New Roman" w:hAnsi="Times New Roman"/>
          <w:b/>
          <w:szCs w:val="24"/>
        </w:rPr>
        <w:tab/>
      </w:r>
      <w:r w:rsidRPr="00C16BB7">
        <w:rPr>
          <w:rFonts w:ascii="Times New Roman" w:hAnsi="Times New Roman"/>
          <w:szCs w:val="24"/>
        </w:rPr>
        <w:t>A director may waive any notice required by statute, the Certificate of Incorporation or these Bylaws before or after the date and time stated in the notice.  Except as set forth below, the waiver must be in writing, signed by the director entitled to the notice, and delivered to the Corporation for inclusion in the minute book.  Notwithstanding the foregoing, a director's attendance at or participation in a meeting waives any required notice to the director of the meeting unless the director at the beginning of the meeting objects to holding the meeting or transacting business at the meeting and does not thereafter vote for or assent to action taken at the meeting.</w:t>
      </w:r>
    </w:p>
    <w:bookmarkStart w:id="29" w:name="_Toc331393939"/>
    <w:p w14:paraId="481CC6AA" w14:textId="77777777" w:rsidR="002E7C99" w:rsidRPr="00C16BB7" w:rsidRDefault="002E7C99" w:rsidP="00C16BB7">
      <w:pPr>
        <w:pStyle w:val="Heading2"/>
        <w:spacing w:before="0" w:after="120"/>
        <w:ind w:left="1080" w:hanging="360"/>
        <w:jc w:val="both"/>
        <w:rPr>
          <w:rFonts w:ascii="Times New Roman" w:hAnsi="Times New Roman"/>
          <w:color w:val="auto"/>
          <w:szCs w:val="24"/>
        </w:rPr>
      </w:pPr>
      <w:r w:rsidRPr="00C16BB7">
        <w:rPr>
          <w:rFonts w:ascii="Times New Roman" w:hAnsi="Times New Roman"/>
          <w:color w:val="auto"/>
          <w:szCs w:val="24"/>
        </w:rPr>
        <w:fldChar w:fldCharType="begin"/>
      </w:r>
      <w:r w:rsidRPr="00C16BB7">
        <w:rPr>
          <w:rFonts w:ascii="Times New Roman" w:hAnsi="Times New Roman"/>
          <w:color w:val="auto"/>
          <w:szCs w:val="24"/>
        </w:rPr>
        <w:instrText>AUTONUMLGL</w:instrText>
      </w:r>
      <w:r w:rsidRPr="00C16BB7">
        <w:rPr>
          <w:rFonts w:ascii="Times New Roman" w:hAnsi="Times New Roman"/>
          <w:color w:val="auto"/>
          <w:szCs w:val="24"/>
        </w:rPr>
        <w:fldChar w:fldCharType="separate"/>
      </w:r>
      <w:r w:rsidRPr="00C16BB7">
        <w:rPr>
          <w:rFonts w:ascii="Times New Roman" w:hAnsi="Times New Roman"/>
          <w:szCs w:val="24"/>
        </w:rPr>
        <w:t>3.6.</w:t>
      </w:r>
      <w:r w:rsidRPr="00C16BB7">
        <w:rPr>
          <w:rFonts w:ascii="Times New Roman" w:hAnsi="Times New Roman"/>
          <w:color w:val="auto"/>
          <w:szCs w:val="24"/>
        </w:rPr>
        <w:fldChar w:fldCharType="end"/>
      </w:r>
      <w:r w:rsidRPr="00C16BB7">
        <w:rPr>
          <w:rFonts w:ascii="Times New Roman" w:hAnsi="Times New Roman"/>
          <w:color w:val="auto"/>
          <w:szCs w:val="24"/>
        </w:rPr>
        <w:tab/>
        <w:t>Quorum and Vote at Meetings</w:t>
      </w:r>
      <w:bookmarkEnd w:id="29"/>
    </w:p>
    <w:p w14:paraId="12FE328A" w14:textId="77777777" w:rsidR="002E7C99" w:rsidRPr="00C16BB7" w:rsidRDefault="002E7C99" w:rsidP="00C16BB7">
      <w:pPr>
        <w:spacing w:after="120"/>
        <w:jc w:val="both"/>
        <w:rPr>
          <w:rFonts w:ascii="Times New Roman" w:hAnsi="Times New Roman"/>
          <w:szCs w:val="24"/>
        </w:rPr>
      </w:pPr>
      <w:r w:rsidRPr="00C16BB7">
        <w:rPr>
          <w:rFonts w:ascii="Times New Roman" w:hAnsi="Times New Roman"/>
          <w:b/>
          <w:szCs w:val="24"/>
        </w:rPr>
        <w:tab/>
      </w:r>
      <w:r w:rsidRPr="00C16BB7">
        <w:rPr>
          <w:rFonts w:ascii="Times New Roman" w:hAnsi="Times New Roman"/>
          <w:szCs w:val="24"/>
        </w:rPr>
        <w:t>At all meetings of the board, a quorum of the Board of Directors (or designated representative that has been approved by the President or Chair of the Board) consists of a majority of the total number of voting directors prescribed pursuant to Section 3.1 of these Bylaws (or, if no number is prescribed, the number</w:t>
      </w:r>
      <w:r w:rsidR="004568D2" w:rsidRPr="00C16BB7">
        <w:rPr>
          <w:rFonts w:ascii="Times New Roman" w:hAnsi="Times New Roman"/>
          <w:szCs w:val="24"/>
        </w:rPr>
        <w:t xml:space="preserve"> of Directors</w:t>
      </w:r>
      <w:r w:rsidRPr="00C16BB7">
        <w:rPr>
          <w:rFonts w:ascii="Times New Roman" w:hAnsi="Times New Roman"/>
          <w:szCs w:val="24"/>
        </w:rPr>
        <w:t xml:space="preserve"> in office</w:t>
      </w:r>
      <w:r w:rsidR="00E534EE" w:rsidRPr="00C16BB7">
        <w:rPr>
          <w:rFonts w:ascii="Times New Roman" w:hAnsi="Times New Roman"/>
          <w:szCs w:val="24"/>
        </w:rPr>
        <w:t xml:space="preserve"> </w:t>
      </w:r>
      <w:r w:rsidRPr="00C16BB7">
        <w:rPr>
          <w:rFonts w:ascii="Times New Roman" w:hAnsi="Times New Roman"/>
          <w:szCs w:val="24"/>
        </w:rPr>
        <w:t>immediately before the meeting begins), excluding advisory directors.  The vote of a majority of the directors present at any meeting at which there is a quorum shall be the act of the Board of Directors, except as may be otherwise specifically provided by statute or by the Certificate of Incorporation or by these bylaws.</w:t>
      </w:r>
    </w:p>
    <w:bookmarkStart w:id="30" w:name="_Toc331393940"/>
    <w:p w14:paraId="3CE59640" w14:textId="77777777" w:rsidR="002E7C99" w:rsidRPr="00C16BB7" w:rsidRDefault="002E7C99" w:rsidP="00C16BB7">
      <w:pPr>
        <w:pStyle w:val="Heading2"/>
        <w:spacing w:before="0" w:after="120"/>
        <w:ind w:left="1080" w:hanging="360"/>
        <w:jc w:val="both"/>
        <w:rPr>
          <w:rFonts w:ascii="Times New Roman" w:hAnsi="Times New Roman"/>
          <w:color w:val="auto"/>
          <w:szCs w:val="24"/>
        </w:rPr>
      </w:pPr>
      <w:r w:rsidRPr="00C16BB7">
        <w:rPr>
          <w:rFonts w:ascii="Times New Roman" w:hAnsi="Times New Roman"/>
          <w:color w:val="auto"/>
          <w:szCs w:val="24"/>
        </w:rPr>
        <w:fldChar w:fldCharType="begin"/>
      </w:r>
      <w:r w:rsidRPr="00C16BB7">
        <w:rPr>
          <w:rFonts w:ascii="Times New Roman" w:hAnsi="Times New Roman"/>
          <w:color w:val="auto"/>
          <w:szCs w:val="24"/>
        </w:rPr>
        <w:instrText>AUTONUMLGL</w:instrText>
      </w:r>
      <w:r w:rsidRPr="00C16BB7">
        <w:rPr>
          <w:rFonts w:ascii="Times New Roman" w:hAnsi="Times New Roman"/>
          <w:color w:val="auto"/>
          <w:szCs w:val="24"/>
        </w:rPr>
        <w:fldChar w:fldCharType="separate"/>
      </w:r>
      <w:r w:rsidRPr="00C16BB7">
        <w:rPr>
          <w:rFonts w:ascii="Times New Roman" w:hAnsi="Times New Roman"/>
          <w:szCs w:val="24"/>
        </w:rPr>
        <w:t>3.7.</w:t>
      </w:r>
      <w:r w:rsidRPr="00C16BB7">
        <w:rPr>
          <w:rFonts w:ascii="Times New Roman" w:hAnsi="Times New Roman"/>
          <w:color w:val="auto"/>
          <w:szCs w:val="24"/>
        </w:rPr>
        <w:fldChar w:fldCharType="end"/>
      </w:r>
      <w:r w:rsidRPr="00C16BB7">
        <w:rPr>
          <w:rFonts w:ascii="Times New Roman" w:hAnsi="Times New Roman"/>
          <w:color w:val="auto"/>
          <w:szCs w:val="24"/>
        </w:rPr>
        <w:tab/>
        <w:t>Committees of Directors</w:t>
      </w:r>
      <w:bookmarkEnd w:id="30"/>
    </w:p>
    <w:p w14:paraId="4EC1DEFB" w14:textId="1663C6FA" w:rsidR="002E7C99" w:rsidRPr="00C16BB7" w:rsidRDefault="002E7C99" w:rsidP="00C16BB7">
      <w:pPr>
        <w:spacing w:after="120"/>
        <w:jc w:val="both"/>
        <w:rPr>
          <w:rFonts w:ascii="Times New Roman" w:hAnsi="Times New Roman"/>
          <w:szCs w:val="24"/>
        </w:rPr>
      </w:pPr>
      <w:r w:rsidRPr="00C16BB7">
        <w:rPr>
          <w:rFonts w:ascii="Times New Roman" w:hAnsi="Times New Roman"/>
          <w:b/>
          <w:szCs w:val="24"/>
        </w:rPr>
        <w:tab/>
      </w:r>
      <w:r w:rsidRPr="00C16BB7">
        <w:rPr>
          <w:rFonts w:ascii="Times New Roman" w:hAnsi="Times New Roman"/>
          <w:szCs w:val="24"/>
        </w:rPr>
        <w:t xml:space="preserve">The Board of Directors may by </w:t>
      </w:r>
      <w:r w:rsidR="00564A69" w:rsidRPr="00C16BB7">
        <w:rPr>
          <w:rFonts w:ascii="Times New Roman" w:hAnsi="Times New Roman"/>
          <w:szCs w:val="24"/>
        </w:rPr>
        <w:t xml:space="preserve">majority </w:t>
      </w:r>
      <w:r w:rsidRPr="00C16BB7">
        <w:rPr>
          <w:rFonts w:ascii="Times New Roman" w:hAnsi="Times New Roman"/>
          <w:szCs w:val="24"/>
        </w:rPr>
        <w:t>resolution create one or more committees and appoint members of the Board of Directors to serve on the committees at the pleasure of the Board of Directors.  To the extent specified in a resolution adopted by the Board of Directors, each committee may exercise the full authority of the Board of Directors.  All provisions of these Bylaws relating to meetings, action without meetings, notice (and waiver thereof), and quorum and voting requirements of the Board of Directors apply, as well, to such committees and their members.</w:t>
      </w:r>
    </w:p>
    <w:p w14:paraId="3D04518E" w14:textId="140C77CA" w:rsidR="007323A3" w:rsidRPr="00C16BB7" w:rsidRDefault="007323A3" w:rsidP="00C16BB7">
      <w:pPr>
        <w:spacing w:after="120"/>
        <w:jc w:val="both"/>
        <w:rPr>
          <w:rFonts w:ascii="Times New Roman" w:hAnsi="Times New Roman"/>
          <w:szCs w:val="24"/>
        </w:rPr>
      </w:pPr>
      <w:r w:rsidRPr="00C16BB7">
        <w:rPr>
          <w:rFonts w:ascii="Times New Roman" w:hAnsi="Times New Roman"/>
          <w:szCs w:val="24"/>
        </w:rPr>
        <w:tab/>
        <w:t xml:space="preserve">No committee may (1) amend the Corporation’s Certificate of Incorporation; (2) amend the Bylaws of the Corporation; (3) adopt an agreement of merger or consolidation; (4) approve the dissolution of the Corporation; (5) approve the sale or exchange of any assets of the Corporation; or (6) elect, appoint, or remove any director, any member of a committee, or any officer of the Corporation.  </w:t>
      </w:r>
    </w:p>
    <w:bookmarkStart w:id="31" w:name="_Toc331393941"/>
    <w:p w14:paraId="7E9412D4" w14:textId="77777777" w:rsidR="002E7C99" w:rsidRPr="00C16BB7" w:rsidRDefault="002E7C99" w:rsidP="00C16BB7">
      <w:pPr>
        <w:pStyle w:val="Heading2"/>
        <w:keepLines/>
        <w:spacing w:before="0" w:after="120"/>
        <w:ind w:left="1080" w:hanging="360"/>
        <w:jc w:val="both"/>
        <w:rPr>
          <w:rFonts w:ascii="Times New Roman" w:hAnsi="Times New Roman"/>
          <w:color w:val="auto"/>
          <w:szCs w:val="24"/>
        </w:rPr>
      </w:pPr>
      <w:r w:rsidRPr="00C16BB7">
        <w:rPr>
          <w:rFonts w:ascii="Times New Roman" w:hAnsi="Times New Roman"/>
          <w:color w:val="auto"/>
          <w:szCs w:val="24"/>
        </w:rPr>
        <w:fldChar w:fldCharType="begin"/>
      </w:r>
      <w:r w:rsidRPr="00C16BB7">
        <w:rPr>
          <w:rFonts w:ascii="Times New Roman" w:hAnsi="Times New Roman"/>
          <w:color w:val="auto"/>
          <w:szCs w:val="24"/>
        </w:rPr>
        <w:instrText>AUTONUMLGL</w:instrText>
      </w:r>
      <w:r w:rsidRPr="00C16BB7">
        <w:rPr>
          <w:rFonts w:ascii="Times New Roman" w:hAnsi="Times New Roman"/>
          <w:color w:val="auto"/>
          <w:szCs w:val="24"/>
        </w:rPr>
        <w:fldChar w:fldCharType="separate"/>
      </w:r>
      <w:r w:rsidRPr="00C16BB7">
        <w:rPr>
          <w:rFonts w:ascii="Times New Roman" w:hAnsi="Times New Roman"/>
          <w:szCs w:val="24"/>
        </w:rPr>
        <w:t>3.8.</w:t>
      </w:r>
      <w:r w:rsidRPr="00C16BB7">
        <w:rPr>
          <w:rFonts w:ascii="Times New Roman" w:hAnsi="Times New Roman"/>
          <w:color w:val="auto"/>
          <w:szCs w:val="24"/>
        </w:rPr>
        <w:fldChar w:fldCharType="end"/>
      </w:r>
      <w:r w:rsidRPr="00C16BB7">
        <w:rPr>
          <w:rFonts w:ascii="Times New Roman" w:hAnsi="Times New Roman"/>
          <w:color w:val="auto"/>
          <w:szCs w:val="24"/>
        </w:rPr>
        <w:tab/>
        <w:t>Compensation of Directors</w:t>
      </w:r>
      <w:bookmarkEnd w:id="31"/>
    </w:p>
    <w:p w14:paraId="419E839B" w14:textId="4651A2FB" w:rsidR="002E7C99" w:rsidRPr="00C16BB7" w:rsidRDefault="002E7C99" w:rsidP="00D46BDC">
      <w:pPr>
        <w:spacing w:after="120"/>
        <w:jc w:val="both"/>
        <w:rPr>
          <w:rFonts w:ascii="Times New Roman" w:hAnsi="Times New Roman"/>
          <w:szCs w:val="24"/>
        </w:rPr>
      </w:pPr>
      <w:r w:rsidRPr="00C16BB7">
        <w:rPr>
          <w:rFonts w:ascii="Times New Roman" w:hAnsi="Times New Roman"/>
          <w:b/>
          <w:szCs w:val="24"/>
        </w:rPr>
        <w:tab/>
      </w:r>
      <w:r w:rsidRPr="00C16BB7">
        <w:rPr>
          <w:rFonts w:ascii="Times New Roman" w:hAnsi="Times New Roman"/>
          <w:szCs w:val="24"/>
        </w:rPr>
        <w:t>The Board of Directors shall have the authority to fix the compensation of directors</w:t>
      </w:r>
      <w:r w:rsidR="00C54EEF" w:rsidRPr="00C16BB7">
        <w:rPr>
          <w:rFonts w:ascii="Times New Roman" w:hAnsi="Times New Roman"/>
          <w:szCs w:val="24"/>
        </w:rPr>
        <w:t xml:space="preserve"> (if any)</w:t>
      </w:r>
      <w:r w:rsidRPr="00C16BB7">
        <w:rPr>
          <w:rFonts w:ascii="Times New Roman" w:hAnsi="Times New Roman"/>
          <w:szCs w:val="24"/>
        </w:rPr>
        <w:t>.  No such payment shall preclude any director from serving the Corporation in any other capacity and receiving compensation therefor.</w:t>
      </w:r>
    </w:p>
    <w:p w14:paraId="792BA0E1" w14:textId="77777777" w:rsidR="002E7C99" w:rsidRPr="00C16BB7" w:rsidRDefault="009554CF" w:rsidP="00C16BB7">
      <w:pPr>
        <w:pStyle w:val="Heading2"/>
        <w:spacing w:before="0" w:after="120"/>
        <w:rPr>
          <w:rFonts w:ascii="Times New Roman" w:hAnsi="Times New Roman"/>
          <w:color w:val="auto"/>
          <w:szCs w:val="24"/>
        </w:rPr>
      </w:pPr>
      <w:r w:rsidRPr="00C16BB7">
        <w:rPr>
          <w:rFonts w:ascii="Times New Roman" w:hAnsi="Times New Roman"/>
          <w:color w:val="auto"/>
          <w:szCs w:val="24"/>
        </w:rPr>
        <w:lastRenderedPageBreak/>
        <w:t>3.9</w:t>
      </w:r>
      <w:r w:rsidRPr="00C16BB7">
        <w:rPr>
          <w:rFonts w:ascii="Times New Roman" w:hAnsi="Times New Roman"/>
          <w:color w:val="auto"/>
          <w:szCs w:val="24"/>
        </w:rPr>
        <w:tab/>
      </w:r>
      <w:r w:rsidR="002E7C99" w:rsidRPr="00C16BB7">
        <w:rPr>
          <w:rFonts w:ascii="Times New Roman" w:hAnsi="Times New Roman"/>
          <w:color w:val="auto"/>
          <w:szCs w:val="24"/>
        </w:rPr>
        <w:t>Terms of Directors</w:t>
      </w:r>
    </w:p>
    <w:p w14:paraId="19C7D432" w14:textId="0931A6CA" w:rsidR="00054F54" w:rsidRPr="00C16BB7" w:rsidRDefault="002E7C99" w:rsidP="00C16BB7">
      <w:pPr>
        <w:pStyle w:val="6"/>
        <w:tabs>
          <w:tab w:val="clear" w:pos="1440"/>
          <w:tab w:val="left" w:pos="-90"/>
        </w:tabs>
        <w:spacing w:after="120"/>
        <w:rPr>
          <w:rFonts w:ascii="Times New Roman" w:hAnsi="Times New Roman"/>
          <w:szCs w:val="24"/>
        </w:rPr>
      </w:pPr>
      <w:r w:rsidRPr="00C16BB7">
        <w:rPr>
          <w:rFonts w:ascii="Times New Roman" w:hAnsi="Times New Roman"/>
          <w:szCs w:val="24"/>
        </w:rPr>
        <w:tab/>
        <w:t xml:space="preserve">The term of </w:t>
      </w:r>
      <w:r w:rsidR="00054F54" w:rsidRPr="00C16BB7">
        <w:rPr>
          <w:rFonts w:ascii="Times New Roman" w:hAnsi="Times New Roman"/>
          <w:szCs w:val="24"/>
        </w:rPr>
        <w:t xml:space="preserve">office for </w:t>
      </w:r>
      <w:r w:rsidRPr="00C16BB7">
        <w:rPr>
          <w:rFonts w:ascii="Times New Roman" w:hAnsi="Times New Roman"/>
          <w:szCs w:val="24"/>
        </w:rPr>
        <w:t xml:space="preserve">directors </w:t>
      </w:r>
      <w:r w:rsidR="00054F54" w:rsidRPr="00C16BB7">
        <w:rPr>
          <w:rFonts w:ascii="Times New Roman" w:hAnsi="Times New Roman"/>
          <w:szCs w:val="24"/>
        </w:rPr>
        <w:t>duly</w:t>
      </w:r>
      <w:r w:rsidRPr="00C16BB7">
        <w:rPr>
          <w:rFonts w:ascii="Times New Roman" w:hAnsi="Times New Roman"/>
          <w:szCs w:val="24"/>
        </w:rPr>
        <w:t xml:space="preserve"> elected shall be for </w:t>
      </w:r>
      <w:r w:rsidR="00564A69" w:rsidRPr="00C16BB7">
        <w:rPr>
          <w:rFonts w:ascii="Times New Roman" w:hAnsi="Times New Roman"/>
          <w:szCs w:val="24"/>
        </w:rPr>
        <w:t xml:space="preserve">two </w:t>
      </w:r>
      <w:r w:rsidRPr="00C16BB7">
        <w:rPr>
          <w:rFonts w:ascii="Times New Roman" w:hAnsi="Times New Roman"/>
          <w:szCs w:val="24"/>
        </w:rPr>
        <w:t>years commencing</w:t>
      </w:r>
      <w:r w:rsidR="00054F54" w:rsidRPr="00C16BB7">
        <w:rPr>
          <w:rFonts w:ascii="Times New Roman" w:hAnsi="Times New Roman"/>
          <w:szCs w:val="24"/>
        </w:rPr>
        <w:t xml:space="preserve"> with the first day of the fiscal year immediately following</w:t>
      </w:r>
      <w:r w:rsidRPr="00C16BB7">
        <w:rPr>
          <w:rFonts w:ascii="Times New Roman" w:hAnsi="Times New Roman"/>
          <w:szCs w:val="24"/>
        </w:rPr>
        <w:t xml:space="preserve"> the Annual Meeting</w:t>
      </w:r>
      <w:r w:rsidR="00054F54" w:rsidRPr="00C16BB7">
        <w:rPr>
          <w:rFonts w:ascii="Times New Roman" w:hAnsi="Times New Roman"/>
          <w:szCs w:val="24"/>
        </w:rPr>
        <w:t xml:space="preserve">.  </w:t>
      </w:r>
      <w:r w:rsidR="00915DC1" w:rsidRPr="00C16BB7">
        <w:rPr>
          <w:rFonts w:ascii="Times New Roman" w:hAnsi="Times New Roman"/>
          <w:szCs w:val="24"/>
        </w:rPr>
        <w:t>Board members shall be eligible for re-election</w:t>
      </w:r>
      <w:r w:rsidR="00054F54" w:rsidRPr="00C16BB7">
        <w:rPr>
          <w:rFonts w:ascii="Times New Roman" w:hAnsi="Times New Roman"/>
          <w:szCs w:val="24"/>
        </w:rPr>
        <w:t xml:space="preserve"> </w:t>
      </w:r>
      <w:r w:rsidR="00564A69" w:rsidRPr="00C16BB7">
        <w:rPr>
          <w:rFonts w:ascii="Times New Roman" w:hAnsi="Times New Roman"/>
          <w:szCs w:val="24"/>
        </w:rPr>
        <w:t xml:space="preserve">for up to two additional terms. Once a Board member has served three full </w:t>
      </w:r>
      <w:r w:rsidR="007323A3" w:rsidRPr="00C16BB7">
        <w:rPr>
          <w:rFonts w:ascii="Times New Roman" w:hAnsi="Times New Roman"/>
          <w:szCs w:val="24"/>
        </w:rPr>
        <w:t xml:space="preserve">consecutive </w:t>
      </w:r>
      <w:r w:rsidR="004725A5" w:rsidRPr="00C16BB7">
        <w:rPr>
          <w:rFonts w:ascii="Times New Roman" w:hAnsi="Times New Roman"/>
          <w:szCs w:val="24"/>
        </w:rPr>
        <w:t>terms,</w:t>
      </w:r>
      <w:r w:rsidR="00564A69" w:rsidRPr="00C16BB7">
        <w:rPr>
          <w:rFonts w:ascii="Times New Roman" w:hAnsi="Times New Roman"/>
          <w:szCs w:val="24"/>
        </w:rPr>
        <w:t xml:space="preserve"> they shall be eligible for re-election </w:t>
      </w:r>
      <w:r w:rsidR="00054F54" w:rsidRPr="00C16BB7">
        <w:rPr>
          <w:rFonts w:ascii="Times New Roman" w:hAnsi="Times New Roman"/>
          <w:szCs w:val="24"/>
        </w:rPr>
        <w:t xml:space="preserve">following one (1) year of absence from the Board after </w:t>
      </w:r>
      <w:r w:rsidR="007323A3" w:rsidRPr="00C16BB7">
        <w:rPr>
          <w:rFonts w:ascii="Times New Roman" w:hAnsi="Times New Roman"/>
          <w:szCs w:val="24"/>
        </w:rPr>
        <w:t xml:space="preserve">the third </w:t>
      </w:r>
      <w:r w:rsidR="00054F54" w:rsidRPr="00C16BB7">
        <w:rPr>
          <w:rFonts w:ascii="Times New Roman" w:hAnsi="Times New Roman"/>
          <w:szCs w:val="24"/>
        </w:rPr>
        <w:t>completed term</w:t>
      </w:r>
      <w:r w:rsidR="00915DC1" w:rsidRPr="00C16BB7">
        <w:rPr>
          <w:rFonts w:ascii="Times New Roman" w:hAnsi="Times New Roman"/>
          <w:szCs w:val="24"/>
        </w:rPr>
        <w:t>.  The first Board will include members with one</w:t>
      </w:r>
      <w:r w:rsidR="00564A69" w:rsidRPr="00C16BB7">
        <w:rPr>
          <w:rFonts w:ascii="Times New Roman" w:hAnsi="Times New Roman"/>
          <w:szCs w:val="24"/>
        </w:rPr>
        <w:t xml:space="preserve"> </w:t>
      </w:r>
      <w:r w:rsidR="004725A5" w:rsidRPr="00C16BB7">
        <w:rPr>
          <w:rFonts w:ascii="Times New Roman" w:hAnsi="Times New Roman"/>
          <w:szCs w:val="24"/>
        </w:rPr>
        <w:t>and two</w:t>
      </w:r>
      <w:r w:rsidR="00915DC1" w:rsidRPr="00C16BB7">
        <w:rPr>
          <w:rFonts w:ascii="Times New Roman" w:hAnsi="Times New Roman"/>
          <w:szCs w:val="24"/>
        </w:rPr>
        <w:t xml:space="preserve">-year terms to begin staggered terms.  </w:t>
      </w:r>
    </w:p>
    <w:p w14:paraId="222450C4" w14:textId="77777777" w:rsidR="00054F54" w:rsidRPr="00C16BB7" w:rsidRDefault="00054F54" w:rsidP="00C16BB7">
      <w:pPr>
        <w:pStyle w:val="Heading2"/>
        <w:spacing w:before="0" w:after="120"/>
        <w:rPr>
          <w:rFonts w:ascii="Times New Roman" w:hAnsi="Times New Roman"/>
          <w:color w:val="auto"/>
          <w:szCs w:val="24"/>
        </w:rPr>
      </w:pPr>
      <w:r w:rsidRPr="00C16BB7">
        <w:rPr>
          <w:rFonts w:ascii="Times New Roman" w:hAnsi="Times New Roman"/>
          <w:color w:val="auto"/>
          <w:szCs w:val="24"/>
        </w:rPr>
        <w:t>3.10</w:t>
      </w:r>
      <w:r w:rsidRPr="00C16BB7">
        <w:rPr>
          <w:rFonts w:ascii="Times New Roman" w:hAnsi="Times New Roman"/>
          <w:color w:val="auto"/>
          <w:szCs w:val="24"/>
        </w:rPr>
        <w:tab/>
        <w:t>Chair and Vice Chair of the Board of Directors  </w:t>
      </w:r>
    </w:p>
    <w:p w14:paraId="663B376F" w14:textId="77777777" w:rsidR="002E7C99" w:rsidRPr="00C16BB7" w:rsidRDefault="00054F54" w:rsidP="00730F42">
      <w:pPr>
        <w:pStyle w:val="ListParagraph"/>
        <w:spacing w:after="120"/>
        <w:ind w:left="0"/>
        <w:jc w:val="both"/>
      </w:pPr>
      <w:r w:rsidRPr="00C16BB7">
        <w:tab/>
        <w:t>The Board of Directors shall elect the Vice Chair of the Board of Directors at its first meeting and</w:t>
      </w:r>
      <w:r w:rsidRPr="00C16BB7">
        <w:rPr>
          <w:color w:val="FF0000"/>
        </w:rPr>
        <w:t xml:space="preserve"> </w:t>
      </w:r>
      <w:r w:rsidRPr="00C16BB7">
        <w:t>whose term is to commence upon election.  The Director elected as Vice Chair shall serve for a term of two years.  The first year of the term, the Director elected will fill the role of Vice Chair and the following year of the term the role of Chair of the Board of Directors. The Vice Chair and Chair terms supersede the Board term.  The Chair of the Board shall preside at the meetings of the Board and will have the general powers and duties usually vested in the office of the Chair of the Board of Directors</w:t>
      </w:r>
    </w:p>
    <w:bookmarkStart w:id="32" w:name="_Toc331393943"/>
    <w:p w14:paraId="08CA7B10" w14:textId="77777777" w:rsidR="002E7C99" w:rsidRPr="00C16BB7" w:rsidRDefault="002E7C99" w:rsidP="00C16BB7">
      <w:pPr>
        <w:pStyle w:val="Heading1"/>
        <w:spacing w:before="0" w:after="120"/>
        <w:ind w:left="360" w:hanging="360"/>
        <w:jc w:val="both"/>
        <w:rPr>
          <w:rFonts w:ascii="Times New Roman" w:hAnsi="Times New Roman"/>
          <w:color w:val="auto"/>
          <w:szCs w:val="24"/>
        </w:rPr>
      </w:pPr>
      <w:r w:rsidRPr="00C16BB7">
        <w:rPr>
          <w:rFonts w:ascii="Times New Roman" w:hAnsi="Times New Roman"/>
          <w:color w:val="auto"/>
          <w:szCs w:val="24"/>
        </w:rPr>
        <w:fldChar w:fldCharType="begin"/>
      </w:r>
      <w:r w:rsidRPr="00C16BB7">
        <w:rPr>
          <w:rFonts w:ascii="Times New Roman" w:hAnsi="Times New Roman"/>
          <w:color w:val="auto"/>
          <w:szCs w:val="24"/>
        </w:rPr>
        <w:instrText>AUTONUMLGL</w:instrText>
      </w:r>
      <w:r w:rsidRPr="00C16BB7">
        <w:rPr>
          <w:rFonts w:ascii="Times New Roman" w:hAnsi="Times New Roman"/>
          <w:color w:val="auto"/>
          <w:szCs w:val="24"/>
        </w:rPr>
        <w:fldChar w:fldCharType="separate"/>
      </w:r>
      <w:r w:rsidRPr="00C16BB7">
        <w:rPr>
          <w:rFonts w:ascii="Times New Roman" w:hAnsi="Times New Roman"/>
          <w:szCs w:val="24"/>
        </w:rPr>
        <w:t>4.</w:t>
      </w:r>
      <w:r w:rsidRPr="00C16BB7">
        <w:rPr>
          <w:rFonts w:ascii="Times New Roman" w:hAnsi="Times New Roman"/>
          <w:color w:val="auto"/>
          <w:szCs w:val="24"/>
        </w:rPr>
        <w:fldChar w:fldCharType="end"/>
      </w:r>
      <w:r w:rsidRPr="00C16BB7">
        <w:rPr>
          <w:rFonts w:ascii="Times New Roman" w:hAnsi="Times New Roman"/>
          <w:color w:val="auto"/>
          <w:szCs w:val="24"/>
        </w:rPr>
        <w:tab/>
        <w:t>Officers</w:t>
      </w:r>
      <w:bookmarkEnd w:id="32"/>
    </w:p>
    <w:bookmarkStart w:id="33" w:name="_Toc331393944"/>
    <w:p w14:paraId="5ADFD134" w14:textId="77777777" w:rsidR="002E7C99" w:rsidRPr="00C16BB7" w:rsidRDefault="002E7C99" w:rsidP="00C16BB7">
      <w:pPr>
        <w:pStyle w:val="Heading2"/>
        <w:spacing w:before="0" w:after="120"/>
        <w:ind w:left="1080" w:hanging="360"/>
        <w:jc w:val="both"/>
        <w:rPr>
          <w:rFonts w:ascii="Times New Roman" w:hAnsi="Times New Roman"/>
          <w:color w:val="auto"/>
          <w:szCs w:val="24"/>
        </w:rPr>
      </w:pPr>
      <w:r w:rsidRPr="00C16BB7">
        <w:rPr>
          <w:rFonts w:ascii="Times New Roman" w:hAnsi="Times New Roman"/>
          <w:color w:val="auto"/>
          <w:szCs w:val="24"/>
        </w:rPr>
        <w:fldChar w:fldCharType="begin"/>
      </w:r>
      <w:r w:rsidRPr="00C16BB7">
        <w:rPr>
          <w:rFonts w:ascii="Times New Roman" w:hAnsi="Times New Roman"/>
          <w:color w:val="auto"/>
          <w:szCs w:val="24"/>
        </w:rPr>
        <w:instrText>AUTONUMLGL</w:instrText>
      </w:r>
      <w:r w:rsidRPr="00C16BB7">
        <w:rPr>
          <w:rFonts w:ascii="Times New Roman" w:hAnsi="Times New Roman"/>
          <w:color w:val="auto"/>
          <w:szCs w:val="24"/>
        </w:rPr>
        <w:fldChar w:fldCharType="separate"/>
      </w:r>
      <w:r w:rsidRPr="00C16BB7">
        <w:rPr>
          <w:rFonts w:ascii="Times New Roman" w:hAnsi="Times New Roman"/>
          <w:szCs w:val="24"/>
        </w:rPr>
        <w:t>4.1.</w:t>
      </w:r>
      <w:r w:rsidRPr="00C16BB7">
        <w:rPr>
          <w:rFonts w:ascii="Times New Roman" w:hAnsi="Times New Roman"/>
          <w:color w:val="auto"/>
          <w:szCs w:val="24"/>
        </w:rPr>
        <w:fldChar w:fldCharType="end"/>
      </w:r>
      <w:r w:rsidRPr="00C16BB7">
        <w:rPr>
          <w:rFonts w:ascii="Times New Roman" w:hAnsi="Times New Roman"/>
          <w:color w:val="auto"/>
          <w:szCs w:val="24"/>
        </w:rPr>
        <w:tab/>
        <w:t>Positions</w:t>
      </w:r>
      <w:bookmarkEnd w:id="33"/>
    </w:p>
    <w:p w14:paraId="5769A12A" w14:textId="137F6F78" w:rsidR="002E7C99" w:rsidRPr="00C16BB7" w:rsidRDefault="002E7C99" w:rsidP="00C16BB7">
      <w:pPr>
        <w:spacing w:after="120"/>
        <w:jc w:val="both"/>
        <w:rPr>
          <w:rFonts w:ascii="Times New Roman" w:hAnsi="Times New Roman"/>
          <w:szCs w:val="24"/>
        </w:rPr>
      </w:pPr>
      <w:r w:rsidRPr="00C16BB7">
        <w:rPr>
          <w:rFonts w:ascii="Times New Roman" w:hAnsi="Times New Roman"/>
          <w:b/>
          <w:szCs w:val="24"/>
        </w:rPr>
        <w:tab/>
      </w:r>
      <w:r w:rsidRPr="00C16BB7">
        <w:rPr>
          <w:rFonts w:ascii="Times New Roman" w:hAnsi="Times New Roman"/>
          <w:szCs w:val="24"/>
        </w:rPr>
        <w:t>The officers of the Corporation shall be a President, Executive Vice President, Secretary and a Treasurer, and such other officers as the Board of Directors (or an officer authorized by the Board of Directors) from time to time may appoint.</w:t>
      </w:r>
      <w:r w:rsidR="001955E3">
        <w:rPr>
          <w:rFonts w:ascii="Times New Roman" w:hAnsi="Times New Roman"/>
          <w:szCs w:val="24"/>
        </w:rPr>
        <w:t xml:space="preserve"> Elected Directors shall not act as offices of the corporation.</w:t>
      </w:r>
    </w:p>
    <w:bookmarkStart w:id="34" w:name="_Toc331393945"/>
    <w:p w14:paraId="0A58A9F8" w14:textId="77777777" w:rsidR="002E7C99" w:rsidRPr="00C16BB7" w:rsidRDefault="002E7C99" w:rsidP="00C16BB7">
      <w:pPr>
        <w:pStyle w:val="Heading2"/>
        <w:keepLines/>
        <w:spacing w:before="0" w:after="120"/>
        <w:ind w:left="1080" w:hanging="360"/>
        <w:jc w:val="both"/>
        <w:rPr>
          <w:rFonts w:ascii="Times New Roman" w:hAnsi="Times New Roman"/>
          <w:color w:val="auto"/>
          <w:szCs w:val="24"/>
        </w:rPr>
      </w:pPr>
      <w:r w:rsidRPr="00C16BB7">
        <w:rPr>
          <w:rFonts w:ascii="Times New Roman" w:hAnsi="Times New Roman"/>
          <w:color w:val="auto"/>
          <w:szCs w:val="24"/>
        </w:rPr>
        <w:fldChar w:fldCharType="begin"/>
      </w:r>
      <w:r w:rsidRPr="00C16BB7">
        <w:rPr>
          <w:rFonts w:ascii="Times New Roman" w:hAnsi="Times New Roman"/>
          <w:color w:val="auto"/>
          <w:szCs w:val="24"/>
        </w:rPr>
        <w:instrText>AUTONUMLGL</w:instrText>
      </w:r>
      <w:r w:rsidRPr="00C16BB7">
        <w:rPr>
          <w:rFonts w:ascii="Times New Roman" w:hAnsi="Times New Roman"/>
          <w:color w:val="auto"/>
          <w:szCs w:val="24"/>
        </w:rPr>
        <w:fldChar w:fldCharType="separate"/>
      </w:r>
      <w:r w:rsidRPr="00C16BB7">
        <w:rPr>
          <w:rFonts w:ascii="Times New Roman" w:hAnsi="Times New Roman"/>
          <w:szCs w:val="24"/>
        </w:rPr>
        <w:t>4.2.</w:t>
      </w:r>
      <w:r w:rsidRPr="00C16BB7">
        <w:rPr>
          <w:rFonts w:ascii="Times New Roman" w:hAnsi="Times New Roman"/>
          <w:color w:val="auto"/>
          <w:szCs w:val="24"/>
        </w:rPr>
        <w:fldChar w:fldCharType="end"/>
      </w:r>
      <w:r w:rsidRPr="00C16BB7">
        <w:rPr>
          <w:rFonts w:ascii="Times New Roman" w:hAnsi="Times New Roman"/>
          <w:color w:val="auto"/>
          <w:szCs w:val="24"/>
        </w:rPr>
        <w:tab/>
        <w:t>President</w:t>
      </w:r>
      <w:bookmarkEnd w:id="34"/>
    </w:p>
    <w:p w14:paraId="067D3D2E" w14:textId="29BDA0FF" w:rsidR="005F3D1E" w:rsidRPr="00C16BB7" w:rsidRDefault="002E7C99" w:rsidP="00C16BB7">
      <w:pPr>
        <w:spacing w:after="120"/>
        <w:jc w:val="both"/>
        <w:rPr>
          <w:rFonts w:ascii="Times New Roman" w:hAnsi="Times New Roman"/>
          <w:szCs w:val="24"/>
        </w:rPr>
      </w:pPr>
      <w:r w:rsidRPr="00C16BB7">
        <w:rPr>
          <w:rFonts w:ascii="Times New Roman" w:hAnsi="Times New Roman"/>
          <w:b/>
          <w:szCs w:val="24"/>
        </w:rPr>
        <w:tab/>
      </w:r>
      <w:r w:rsidRPr="00C16BB7">
        <w:rPr>
          <w:rFonts w:ascii="Times New Roman" w:hAnsi="Times New Roman"/>
          <w:szCs w:val="24"/>
        </w:rPr>
        <w:t xml:space="preserve">The President shall serve as the chief </w:t>
      </w:r>
      <w:r w:rsidR="00A87334" w:rsidRPr="00C16BB7">
        <w:rPr>
          <w:rFonts w:ascii="Times New Roman" w:hAnsi="Times New Roman"/>
          <w:szCs w:val="24"/>
        </w:rPr>
        <w:t xml:space="preserve">executive </w:t>
      </w:r>
      <w:r w:rsidRPr="00C16BB7">
        <w:rPr>
          <w:rFonts w:ascii="Times New Roman" w:hAnsi="Times New Roman"/>
          <w:szCs w:val="24"/>
        </w:rPr>
        <w:t>officer of the Corporation and shall have full responsibility and authority for management of the day-to-day operations of the Corporation, subject to the authority of the Board of Directors. The President may execute bonds, mortgages and other contracts, under the seal of the Corporation, if required, except where required or permitted by law to be otherwise signed and executed and except where the signing and execution thereof shall be expressly delegated by the Board of Directors to some other officer or agent of the Corporation.</w:t>
      </w:r>
      <w:r w:rsidR="006269F2" w:rsidRPr="00C16BB7">
        <w:rPr>
          <w:rFonts w:ascii="Times New Roman" w:hAnsi="Times New Roman"/>
          <w:szCs w:val="24"/>
        </w:rPr>
        <w:t xml:space="preserve"> </w:t>
      </w:r>
      <w:r w:rsidR="005F3D1E" w:rsidRPr="00C16BB7">
        <w:rPr>
          <w:rFonts w:ascii="Times New Roman" w:hAnsi="Times New Roman"/>
          <w:szCs w:val="24"/>
        </w:rPr>
        <w:t xml:space="preserve"> </w:t>
      </w:r>
    </w:p>
    <w:bookmarkStart w:id="35" w:name="_Toc326752632"/>
    <w:bookmarkStart w:id="36" w:name="_Toc331393946"/>
    <w:p w14:paraId="0DA0B607" w14:textId="77777777" w:rsidR="002E7C99" w:rsidRPr="00C16BB7" w:rsidRDefault="002E7C99" w:rsidP="00C16BB7">
      <w:pPr>
        <w:pStyle w:val="Heading2"/>
        <w:spacing w:before="0" w:after="120"/>
        <w:ind w:left="1080" w:hanging="360"/>
        <w:jc w:val="both"/>
        <w:rPr>
          <w:rFonts w:ascii="Times New Roman" w:hAnsi="Times New Roman"/>
          <w:color w:val="auto"/>
          <w:szCs w:val="24"/>
        </w:rPr>
      </w:pPr>
      <w:r w:rsidRPr="00C16BB7">
        <w:rPr>
          <w:rFonts w:ascii="Times New Roman" w:hAnsi="Times New Roman"/>
          <w:color w:val="auto"/>
          <w:szCs w:val="24"/>
        </w:rPr>
        <w:fldChar w:fldCharType="begin"/>
      </w:r>
      <w:r w:rsidRPr="00C16BB7">
        <w:rPr>
          <w:rFonts w:ascii="Times New Roman" w:hAnsi="Times New Roman"/>
          <w:color w:val="auto"/>
          <w:szCs w:val="24"/>
        </w:rPr>
        <w:instrText>AUTONUMLGL</w:instrText>
      </w:r>
      <w:r w:rsidRPr="00C16BB7">
        <w:rPr>
          <w:rFonts w:ascii="Times New Roman" w:hAnsi="Times New Roman"/>
          <w:color w:val="auto"/>
          <w:szCs w:val="24"/>
        </w:rPr>
        <w:fldChar w:fldCharType="separate"/>
      </w:r>
      <w:r w:rsidRPr="00C16BB7">
        <w:rPr>
          <w:rFonts w:ascii="Times New Roman" w:hAnsi="Times New Roman"/>
          <w:szCs w:val="24"/>
        </w:rPr>
        <w:t>4.3.</w:t>
      </w:r>
      <w:r w:rsidRPr="00C16BB7">
        <w:rPr>
          <w:rFonts w:ascii="Times New Roman" w:hAnsi="Times New Roman"/>
          <w:color w:val="auto"/>
          <w:szCs w:val="24"/>
        </w:rPr>
        <w:fldChar w:fldCharType="end"/>
      </w:r>
      <w:r w:rsidRPr="00C16BB7">
        <w:rPr>
          <w:rFonts w:ascii="Times New Roman" w:hAnsi="Times New Roman"/>
          <w:color w:val="auto"/>
          <w:szCs w:val="24"/>
        </w:rPr>
        <w:tab/>
        <w:t>Executive Vice President</w:t>
      </w:r>
      <w:bookmarkEnd w:id="35"/>
      <w:bookmarkEnd w:id="36"/>
    </w:p>
    <w:p w14:paraId="1B8109DB" w14:textId="3D5C35F5" w:rsidR="005F3D1E" w:rsidRPr="00C16BB7" w:rsidRDefault="002E7C99" w:rsidP="00C16BB7">
      <w:pPr>
        <w:spacing w:after="120"/>
        <w:jc w:val="both"/>
        <w:rPr>
          <w:rFonts w:ascii="Times New Roman" w:hAnsi="Times New Roman"/>
          <w:szCs w:val="24"/>
        </w:rPr>
      </w:pPr>
      <w:r w:rsidRPr="00C16BB7">
        <w:rPr>
          <w:rFonts w:ascii="Times New Roman" w:hAnsi="Times New Roman"/>
          <w:b/>
          <w:szCs w:val="24"/>
        </w:rPr>
        <w:tab/>
      </w:r>
      <w:r w:rsidRPr="00C16BB7">
        <w:rPr>
          <w:rFonts w:ascii="Times New Roman" w:hAnsi="Times New Roman"/>
          <w:szCs w:val="24"/>
        </w:rPr>
        <w:t>In the absence of the President or in the event of the President's inability or refusal to act, the Vice President (or in the event there be more than one Vice President, the Vice Presidents in the order designated, or in the absence of any designation, then in the order of their election) shall perform the duties of the President, and when so acting shall have all the powers of, and be subject to all the restrictions upon, the President.</w:t>
      </w:r>
      <w:r w:rsidR="006269F2" w:rsidRPr="00C16BB7">
        <w:rPr>
          <w:rFonts w:ascii="Times New Roman" w:hAnsi="Times New Roman"/>
          <w:szCs w:val="24"/>
        </w:rPr>
        <w:t xml:space="preserve">  </w:t>
      </w:r>
      <w:r w:rsidR="00A87334" w:rsidRPr="00C16BB7">
        <w:rPr>
          <w:rFonts w:ascii="Times New Roman" w:hAnsi="Times New Roman"/>
          <w:szCs w:val="24"/>
        </w:rPr>
        <w:t xml:space="preserve">The Executive Vice President shall serve as the </w:t>
      </w:r>
      <w:r w:rsidR="007323A3" w:rsidRPr="00C16BB7">
        <w:rPr>
          <w:rFonts w:ascii="Times New Roman" w:hAnsi="Times New Roman"/>
          <w:szCs w:val="24"/>
        </w:rPr>
        <w:t>c</w:t>
      </w:r>
      <w:r w:rsidR="00A87334" w:rsidRPr="00C16BB7">
        <w:rPr>
          <w:rFonts w:ascii="Times New Roman" w:hAnsi="Times New Roman"/>
          <w:szCs w:val="24"/>
        </w:rPr>
        <w:t xml:space="preserve">hief </w:t>
      </w:r>
      <w:r w:rsidR="007323A3" w:rsidRPr="00C16BB7">
        <w:rPr>
          <w:rFonts w:ascii="Times New Roman" w:hAnsi="Times New Roman"/>
          <w:szCs w:val="24"/>
        </w:rPr>
        <w:t>o</w:t>
      </w:r>
      <w:r w:rsidR="00A87334" w:rsidRPr="00C16BB7">
        <w:rPr>
          <w:rFonts w:ascii="Times New Roman" w:hAnsi="Times New Roman"/>
          <w:szCs w:val="24"/>
        </w:rPr>
        <w:t xml:space="preserve">perating </w:t>
      </w:r>
      <w:r w:rsidR="007323A3" w:rsidRPr="00C16BB7">
        <w:rPr>
          <w:rFonts w:ascii="Times New Roman" w:hAnsi="Times New Roman"/>
          <w:szCs w:val="24"/>
        </w:rPr>
        <w:t>o</w:t>
      </w:r>
      <w:r w:rsidR="00A87334" w:rsidRPr="00C16BB7">
        <w:rPr>
          <w:rFonts w:ascii="Times New Roman" w:hAnsi="Times New Roman"/>
          <w:szCs w:val="24"/>
        </w:rPr>
        <w:t>fficer (COO) of the corporation.</w:t>
      </w:r>
    </w:p>
    <w:bookmarkStart w:id="37" w:name="_Toc331393947"/>
    <w:p w14:paraId="4063D353" w14:textId="77777777" w:rsidR="002E7C99" w:rsidRPr="00C16BB7" w:rsidRDefault="002E7C99" w:rsidP="00C16BB7">
      <w:pPr>
        <w:pStyle w:val="Heading2"/>
        <w:spacing w:before="0" w:after="120"/>
        <w:ind w:left="1080" w:hanging="360"/>
        <w:jc w:val="both"/>
        <w:rPr>
          <w:rFonts w:ascii="Times New Roman" w:hAnsi="Times New Roman"/>
          <w:color w:val="auto"/>
          <w:szCs w:val="24"/>
        </w:rPr>
      </w:pPr>
      <w:r w:rsidRPr="00C16BB7">
        <w:rPr>
          <w:rFonts w:ascii="Times New Roman" w:hAnsi="Times New Roman"/>
          <w:color w:val="auto"/>
          <w:szCs w:val="24"/>
        </w:rPr>
        <w:fldChar w:fldCharType="begin"/>
      </w:r>
      <w:r w:rsidRPr="00C16BB7">
        <w:rPr>
          <w:rFonts w:ascii="Times New Roman" w:hAnsi="Times New Roman"/>
          <w:color w:val="auto"/>
          <w:szCs w:val="24"/>
        </w:rPr>
        <w:instrText>AUTONUMLGL</w:instrText>
      </w:r>
      <w:r w:rsidRPr="00C16BB7">
        <w:rPr>
          <w:rFonts w:ascii="Times New Roman" w:hAnsi="Times New Roman"/>
          <w:color w:val="auto"/>
          <w:szCs w:val="24"/>
        </w:rPr>
        <w:fldChar w:fldCharType="separate"/>
      </w:r>
      <w:r w:rsidRPr="00C16BB7">
        <w:rPr>
          <w:rFonts w:ascii="Times New Roman" w:hAnsi="Times New Roman"/>
          <w:szCs w:val="24"/>
        </w:rPr>
        <w:t>4.4.</w:t>
      </w:r>
      <w:r w:rsidRPr="00C16BB7">
        <w:rPr>
          <w:rFonts w:ascii="Times New Roman" w:hAnsi="Times New Roman"/>
          <w:color w:val="auto"/>
          <w:szCs w:val="24"/>
        </w:rPr>
        <w:fldChar w:fldCharType="end"/>
      </w:r>
      <w:r w:rsidRPr="00C16BB7">
        <w:rPr>
          <w:rFonts w:ascii="Times New Roman" w:hAnsi="Times New Roman"/>
          <w:color w:val="auto"/>
          <w:szCs w:val="24"/>
        </w:rPr>
        <w:tab/>
        <w:t>Secretary</w:t>
      </w:r>
      <w:bookmarkEnd w:id="37"/>
    </w:p>
    <w:p w14:paraId="50AEFCE7" w14:textId="77777777" w:rsidR="002E7C99" w:rsidRPr="00C16BB7" w:rsidRDefault="002E7C99" w:rsidP="00C16BB7">
      <w:pPr>
        <w:spacing w:after="120"/>
        <w:jc w:val="both"/>
        <w:rPr>
          <w:rFonts w:ascii="Times New Roman" w:hAnsi="Times New Roman"/>
          <w:szCs w:val="24"/>
        </w:rPr>
      </w:pPr>
      <w:r w:rsidRPr="00C16BB7">
        <w:rPr>
          <w:rFonts w:ascii="Times New Roman" w:hAnsi="Times New Roman"/>
          <w:b/>
          <w:szCs w:val="24"/>
        </w:rPr>
        <w:tab/>
      </w:r>
      <w:r w:rsidRPr="00C16BB7">
        <w:rPr>
          <w:rFonts w:ascii="Times New Roman" w:hAnsi="Times New Roman"/>
          <w:szCs w:val="24"/>
        </w:rPr>
        <w:t>The Secretary shall have responsibility for preparation of minutes of meetings of the Board of Directors and of the members and for authenticating records of the Corporation.  The Secretary shall give, or cause to be given, notice of all meetings of the members and special meetings of the Board of Directors.  The Secretary or an Assistant Secretary may also attest all instruments signed by any other officer of the Corporation.</w:t>
      </w:r>
    </w:p>
    <w:bookmarkStart w:id="38" w:name="_Toc331393949"/>
    <w:p w14:paraId="64291D61" w14:textId="77777777" w:rsidR="002E7C99" w:rsidRPr="00C16BB7" w:rsidRDefault="002E7C99" w:rsidP="00C16BB7">
      <w:pPr>
        <w:pStyle w:val="Heading2"/>
        <w:keepLines/>
        <w:spacing w:before="0" w:after="120"/>
        <w:ind w:left="1080" w:hanging="360"/>
        <w:jc w:val="both"/>
        <w:rPr>
          <w:rFonts w:ascii="Times New Roman" w:hAnsi="Times New Roman"/>
          <w:color w:val="auto"/>
          <w:szCs w:val="24"/>
        </w:rPr>
      </w:pPr>
      <w:r w:rsidRPr="00C16BB7">
        <w:rPr>
          <w:rFonts w:ascii="Times New Roman" w:hAnsi="Times New Roman"/>
          <w:color w:val="auto"/>
          <w:szCs w:val="24"/>
        </w:rPr>
        <w:lastRenderedPageBreak/>
        <w:fldChar w:fldCharType="begin"/>
      </w:r>
      <w:r w:rsidRPr="00C16BB7">
        <w:rPr>
          <w:rFonts w:ascii="Times New Roman" w:hAnsi="Times New Roman"/>
          <w:color w:val="auto"/>
          <w:szCs w:val="24"/>
        </w:rPr>
        <w:instrText>AUTONUMLGL</w:instrText>
      </w:r>
      <w:r w:rsidRPr="00C16BB7">
        <w:rPr>
          <w:rFonts w:ascii="Times New Roman" w:hAnsi="Times New Roman"/>
          <w:color w:val="auto"/>
          <w:szCs w:val="24"/>
        </w:rPr>
        <w:fldChar w:fldCharType="separate"/>
      </w:r>
      <w:r w:rsidRPr="00C16BB7">
        <w:rPr>
          <w:rFonts w:ascii="Times New Roman" w:hAnsi="Times New Roman"/>
          <w:szCs w:val="24"/>
        </w:rPr>
        <w:t>4.6.</w:t>
      </w:r>
      <w:r w:rsidRPr="00C16BB7">
        <w:rPr>
          <w:rFonts w:ascii="Times New Roman" w:hAnsi="Times New Roman"/>
          <w:color w:val="auto"/>
          <w:szCs w:val="24"/>
        </w:rPr>
        <w:fldChar w:fldCharType="end"/>
      </w:r>
      <w:r w:rsidRPr="00C16BB7">
        <w:rPr>
          <w:rFonts w:ascii="Times New Roman" w:hAnsi="Times New Roman"/>
          <w:color w:val="auto"/>
          <w:szCs w:val="24"/>
        </w:rPr>
        <w:tab/>
        <w:t>Treasurer</w:t>
      </w:r>
      <w:bookmarkEnd w:id="38"/>
    </w:p>
    <w:p w14:paraId="18590EEC" w14:textId="77777777" w:rsidR="002E7C99" w:rsidRPr="00C16BB7" w:rsidRDefault="002E7C99" w:rsidP="00C16BB7">
      <w:pPr>
        <w:spacing w:after="120"/>
        <w:jc w:val="both"/>
        <w:rPr>
          <w:rFonts w:ascii="Times New Roman" w:hAnsi="Times New Roman"/>
          <w:szCs w:val="24"/>
        </w:rPr>
      </w:pPr>
      <w:r w:rsidRPr="00C16BB7">
        <w:rPr>
          <w:rFonts w:ascii="Times New Roman" w:hAnsi="Times New Roman"/>
          <w:b/>
          <w:szCs w:val="24"/>
        </w:rPr>
        <w:tab/>
      </w:r>
      <w:r w:rsidRPr="00C16BB7">
        <w:rPr>
          <w:rFonts w:ascii="Times New Roman" w:hAnsi="Times New Roman"/>
          <w:szCs w:val="24"/>
        </w:rPr>
        <w:t>The Treasurer shall be the chief financial officer of the Corporation and shall have responsibility for the custody of the corporate funds and shall see to it that full and accurate accounts of receipts and disbursements are kept in books belonging to the Corporation.  The Treasurer shall render to the Chair, the President, and the Board of Directors, upon request, an account of all financial transactions and of the financial condition of the Corporation.</w:t>
      </w:r>
    </w:p>
    <w:bookmarkStart w:id="39" w:name="_Toc331393950"/>
    <w:p w14:paraId="2B9E30CD" w14:textId="77777777" w:rsidR="002E7C99" w:rsidRPr="00C16BB7" w:rsidRDefault="002E7C99" w:rsidP="00C16BB7">
      <w:pPr>
        <w:pStyle w:val="Heading2"/>
        <w:spacing w:before="0" w:after="120"/>
        <w:ind w:left="1080" w:hanging="360"/>
        <w:jc w:val="both"/>
        <w:rPr>
          <w:rFonts w:ascii="Times New Roman" w:hAnsi="Times New Roman"/>
          <w:color w:val="auto"/>
          <w:szCs w:val="24"/>
        </w:rPr>
      </w:pPr>
      <w:r w:rsidRPr="00C16BB7">
        <w:rPr>
          <w:rFonts w:ascii="Times New Roman" w:hAnsi="Times New Roman"/>
          <w:color w:val="auto"/>
          <w:szCs w:val="24"/>
        </w:rPr>
        <w:fldChar w:fldCharType="begin"/>
      </w:r>
      <w:r w:rsidRPr="00C16BB7">
        <w:rPr>
          <w:rFonts w:ascii="Times New Roman" w:hAnsi="Times New Roman"/>
          <w:color w:val="auto"/>
          <w:szCs w:val="24"/>
        </w:rPr>
        <w:instrText>AUTONUMLGL</w:instrText>
      </w:r>
      <w:r w:rsidRPr="00C16BB7">
        <w:rPr>
          <w:rFonts w:ascii="Times New Roman" w:hAnsi="Times New Roman"/>
          <w:color w:val="auto"/>
          <w:szCs w:val="24"/>
        </w:rPr>
        <w:fldChar w:fldCharType="separate"/>
      </w:r>
      <w:r w:rsidRPr="00C16BB7">
        <w:rPr>
          <w:rFonts w:ascii="Times New Roman" w:hAnsi="Times New Roman"/>
          <w:szCs w:val="24"/>
        </w:rPr>
        <w:t>4.7.</w:t>
      </w:r>
      <w:r w:rsidRPr="00C16BB7">
        <w:rPr>
          <w:rFonts w:ascii="Times New Roman" w:hAnsi="Times New Roman"/>
          <w:color w:val="auto"/>
          <w:szCs w:val="24"/>
        </w:rPr>
        <w:fldChar w:fldCharType="end"/>
      </w:r>
      <w:r w:rsidRPr="00C16BB7">
        <w:rPr>
          <w:rFonts w:ascii="Times New Roman" w:hAnsi="Times New Roman"/>
          <w:color w:val="auto"/>
          <w:szCs w:val="24"/>
        </w:rPr>
        <w:tab/>
        <w:t>Assistant Treasurer</w:t>
      </w:r>
      <w:bookmarkEnd w:id="39"/>
    </w:p>
    <w:p w14:paraId="6EC303BC" w14:textId="77777777" w:rsidR="002E7C99" w:rsidRPr="00C16BB7" w:rsidRDefault="002E7C99" w:rsidP="00C16BB7">
      <w:pPr>
        <w:spacing w:after="120"/>
        <w:jc w:val="both"/>
        <w:rPr>
          <w:rFonts w:ascii="Times New Roman" w:hAnsi="Times New Roman"/>
          <w:szCs w:val="24"/>
        </w:rPr>
      </w:pPr>
      <w:r w:rsidRPr="00C16BB7">
        <w:rPr>
          <w:rFonts w:ascii="Times New Roman" w:hAnsi="Times New Roman"/>
          <w:b/>
          <w:szCs w:val="24"/>
        </w:rPr>
        <w:tab/>
      </w:r>
      <w:r w:rsidRPr="00C16BB7">
        <w:rPr>
          <w:rFonts w:ascii="Times New Roman" w:hAnsi="Times New Roman"/>
          <w:szCs w:val="24"/>
        </w:rPr>
        <w:t>The Assistant Treasurer, or if there shall be more than one, the Assistant Treasurers in the order determined by the Board of Directors (or if there shall have been no such determination, then in the order of their election), shall, in the absence of the Treasurer or in the event of the Treasurer's inability or refusal to act, perform the duties and exercise the powers of the Treasurer.</w:t>
      </w:r>
    </w:p>
    <w:bookmarkStart w:id="40" w:name="_Toc326752637"/>
    <w:bookmarkStart w:id="41" w:name="_Toc331393951"/>
    <w:p w14:paraId="4A732647" w14:textId="77777777" w:rsidR="002E7C99" w:rsidRPr="00C16BB7" w:rsidRDefault="002E7C99" w:rsidP="00C16BB7">
      <w:pPr>
        <w:pStyle w:val="Heading2"/>
        <w:spacing w:before="0" w:after="120"/>
        <w:ind w:left="1080" w:hanging="360"/>
        <w:jc w:val="both"/>
        <w:rPr>
          <w:rFonts w:ascii="Times New Roman" w:hAnsi="Times New Roman"/>
          <w:color w:val="auto"/>
          <w:szCs w:val="24"/>
        </w:rPr>
      </w:pPr>
      <w:r w:rsidRPr="00C16BB7">
        <w:rPr>
          <w:rFonts w:ascii="Times New Roman" w:hAnsi="Times New Roman"/>
          <w:color w:val="auto"/>
          <w:szCs w:val="24"/>
        </w:rPr>
        <w:fldChar w:fldCharType="begin"/>
      </w:r>
      <w:r w:rsidRPr="00C16BB7">
        <w:rPr>
          <w:rFonts w:ascii="Times New Roman" w:hAnsi="Times New Roman"/>
          <w:color w:val="auto"/>
          <w:szCs w:val="24"/>
        </w:rPr>
        <w:instrText>AUTONUMLGL</w:instrText>
      </w:r>
      <w:r w:rsidRPr="00C16BB7">
        <w:rPr>
          <w:rFonts w:ascii="Times New Roman" w:hAnsi="Times New Roman"/>
          <w:color w:val="auto"/>
          <w:szCs w:val="24"/>
        </w:rPr>
        <w:fldChar w:fldCharType="separate"/>
      </w:r>
      <w:r w:rsidRPr="00C16BB7">
        <w:rPr>
          <w:rFonts w:ascii="Times New Roman" w:hAnsi="Times New Roman"/>
          <w:szCs w:val="24"/>
        </w:rPr>
        <w:t>4.8.</w:t>
      </w:r>
      <w:r w:rsidRPr="00C16BB7">
        <w:rPr>
          <w:rFonts w:ascii="Times New Roman" w:hAnsi="Times New Roman"/>
          <w:color w:val="auto"/>
          <w:szCs w:val="24"/>
        </w:rPr>
        <w:fldChar w:fldCharType="end"/>
      </w:r>
      <w:r w:rsidRPr="00C16BB7">
        <w:rPr>
          <w:rFonts w:ascii="Times New Roman" w:hAnsi="Times New Roman"/>
          <w:color w:val="auto"/>
          <w:szCs w:val="24"/>
        </w:rPr>
        <w:tab/>
        <w:t>Term of Office</w:t>
      </w:r>
      <w:bookmarkEnd w:id="40"/>
      <w:bookmarkEnd w:id="41"/>
    </w:p>
    <w:p w14:paraId="3E9049AF" w14:textId="4A9634E2" w:rsidR="002E7C99" w:rsidRPr="00C16BB7" w:rsidRDefault="002E7C99" w:rsidP="00C16BB7">
      <w:pPr>
        <w:spacing w:after="120"/>
        <w:jc w:val="both"/>
        <w:rPr>
          <w:rFonts w:ascii="Times New Roman" w:hAnsi="Times New Roman"/>
          <w:szCs w:val="24"/>
        </w:rPr>
      </w:pPr>
      <w:r w:rsidRPr="00C16BB7">
        <w:rPr>
          <w:rFonts w:ascii="Times New Roman" w:hAnsi="Times New Roman"/>
          <w:b/>
          <w:szCs w:val="24"/>
        </w:rPr>
        <w:tab/>
      </w:r>
      <w:r w:rsidRPr="00C16BB7">
        <w:rPr>
          <w:rFonts w:ascii="Times New Roman" w:hAnsi="Times New Roman"/>
          <w:szCs w:val="24"/>
        </w:rPr>
        <w:t>The officers of the Corporation shall hold office until their successors are chosen and qualify or until their earlier resignation or removal</w:t>
      </w:r>
      <w:r w:rsidR="00A87334" w:rsidRPr="00C16BB7">
        <w:rPr>
          <w:rFonts w:ascii="Times New Roman" w:hAnsi="Times New Roman"/>
          <w:szCs w:val="24"/>
        </w:rPr>
        <w:t>, or death</w:t>
      </w:r>
      <w:r w:rsidRPr="00C16BB7">
        <w:rPr>
          <w:rFonts w:ascii="Times New Roman" w:hAnsi="Times New Roman"/>
          <w:szCs w:val="24"/>
        </w:rPr>
        <w:t>.  Any officer may resign at any time upon written notice to the Corporation.  Any officer elected or appointed by the Board of Directors may be removed at any time, with or without cause, by the affirmative vote of a majority of the Board of Directors.</w:t>
      </w:r>
    </w:p>
    <w:bookmarkStart w:id="42" w:name="_Toc326752638"/>
    <w:bookmarkStart w:id="43" w:name="_Toc331393952"/>
    <w:p w14:paraId="40679AE3" w14:textId="77777777" w:rsidR="002E7C99" w:rsidRPr="00C16BB7" w:rsidRDefault="002E7C99" w:rsidP="00C16BB7">
      <w:pPr>
        <w:pStyle w:val="Heading2"/>
        <w:spacing w:before="0" w:after="120"/>
        <w:ind w:left="1080" w:hanging="360"/>
        <w:jc w:val="both"/>
        <w:rPr>
          <w:rFonts w:ascii="Times New Roman" w:hAnsi="Times New Roman"/>
          <w:color w:val="auto"/>
          <w:szCs w:val="24"/>
        </w:rPr>
      </w:pPr>
      <w:r w:rsidRPr="00C16BB7">
        <w:rPr>
          <w:rFonts w:ascii="Times New Roman" w:hAnsi="Times New Roman"/>
          <w:color w:val="auto"/>
          <w:szCs w:val="24"/>
        </w:rPr>
        <w:fldChar w:fldCharType="begin"/>
      </w:r>
      <w:r w:rsidRPr="00C16BB7">
        <w:rPr>
          <w:rFonts w:ascii="Times New Roman" w:hAnsi="Times New Roman"/>
          <w:color w:val="auto"/>
          <w:szCs w:val="24"/>
        </w:rPr>
        <w:instrText>AUTONUMLGL</w:instrText>
      </w:r>
      <w:r w:rsidRPr="00C16BB7">
        <w:rPr>
          <w:rFonts w:ascii="Times New Roman" w:hAnsi="Times New Roman"/>
          <w:color w:val="auto"/>
          <w:szCs w:val="24"/>
        </w:rPr>
        <w:fldChar w:fldCharType="separate"/>
      </w:r>
      <w:r w:rsidRPr="00C16BB7">
        <w:rPr>
          <w:rFonts w:ascii="Times New Roman" w:hAnsi="Times New Roman"/>
          <w:szCs w:val="24"/>
        </w:rPr>
        <w:t>4.9.</w:t>
      </w:r>
      <w:r w:rsidRPr="00C16BB7">
        <w:rPr>
          <w:rFonts w:ascii="Times New Roman" w:hAnsi="Times New Roman"/>
          <w:color w:val="auto"/>
          <w:szCs w:val="24"/>
        </w:rPr>
        <w:fldChar w:fldCharType="end"/>
      </w:r>
      <w:r w:rsidRPr="00C16BB7">
        <w:rPr>
          <w:rFonts w:ascii="Times New Roman" w:hAnsi="Times New Roman"/>
          <w:color w:val="auto"/>
          <w:szCs w:val="24"/>
        </w:rPr>
        <w:tab/>
        <w:t>Compensation</w:t>
      </w:r>
      <w:bookmarkEnd w:id="42"/>
      <w:bookmarkEnd w:id="43"/>
    </w:p>
    <w:p w14:paraId="61ADC7E9" w14:textId="77777777" w:rsidR="002E7C99" w:rsidRPr="00C16BB7" w:rsidRDefault="002E7C99" w:rsidP="00C16BB7">
      <w:pPr>
        <w:spacing w:after="120"/>
        <w:jc w:val="both"/>
        <w:rPr>
          <w:rFonts w:ascii="Times New Roman" w:hAnsi="Times New Roman"/>
          <w:szCs w:val="24"/>
        </w:rPr>
      </w:pPr>
      <w:r w:rsidRPr="00C16BB7">
        <w:rPr>
          <w:rFonts w:ascii="Times New Roman" w:hAnsi="Times New Roman"/>
          <w:b/>
          <w:szCs w:val="24"/>
        </w:rPr>
        <w:tab/>
      </w:r>
      <w:r w:rsidRPr="00C16BB7">
        <w:rPr>
          <w:rFonts w:ascii="Times New Roman" w:hAnsi="Times New Roman"/>
          <w:szCs w:val="24"/>
        </w:rPr>
        <w:t>The Board of Directors shall fix the compensation of officers of the Corporation.</w:t>
      </w:r>
    </w:p>
    <w:bookmarkStart w:id="44" w:name="_Toc331393953"/>
    <w:p w14:paraId="62DB207E" w14:textId="77777777" w:rsidR="002E7C99" w:rsidRPr="00C16BB7" w:rsidRDefault="002E7C99" w:rsidP="00C16BB7">
      <w:pPr>
        <w:pStyle w:val="Heading2"/>
        <w:spacing w:before="0" w:after="120"/>
        <w:ind w:left="1080" w:hanging="360"/>
        <w:jc w:val="both"/>
        <w:rPr>
          <w:rFonts w:ascii="Times New Roman" w:hAnsi="Times New Roman"/>
          <w:color w:val="auto"/>
          <w:szCs w:val="24"/>
        </w:rPr>
      </w:pPr>
      <w:r w:rsidRPr="00C16BB7">
        <w:rPr>
          <w:rFonts w:ascii="Times New Roman" w:hAnsi="Times New Roman"/>
          <w:color w:val="auto"/>
          <w:szCs w:val="24"/>
        </w:rPr>
        <w:fldChar w:fldCharType="begin"/>
      </w:r>
      <w:r w:rsidRPr="00C16BB7">
        <w:rPr>
          <w:rFonts w:ascii="Times New Roman" w:hAnsi="Times New Roman"/>
          <w:color w:val="auto"/>
          <w:szCs w:val="24"/>
        </w:rPr>
        <w:instrText>AUTONUMLGL</w:instrText>
      </w:r>
      <w:r w:rsidRPr="00C16BB7">
        <w:rPr>
          <w:rFonts w:ascii="Times New Roman" w:hAnsi="Times New Roman"/>
          <w:color w:val="auto"/>
          <w:szCs w:val="24"/>
        </w:rPr>
        <w:fldChar w:fldCharType="separate"/>
      </w:r>
      <w:r w:rsidRPr="00C16BB7">
        <w:rPr>
          <w:rFonts w:ascii="Times New Roman" w:hAnsi="Times New Roman"/>
          <w:szCs w:val="24"/>
        </w:rPr>
        <w:t>4.10.</w:t>
      </w:r>
      <w:r w:rsidRPr="00C16BB7">
        <w:rPr>
          <w:rFonts w:ascii="Times New Roman" w:hAnsi="Times New Roman"/>
          <w:color w:val="auto"/>
          <w:szCs w:val="24"/>
        </w:rPr>
        <w:fldChar w:fldCharType="end"/>
      </w:r>
      <w:r w:rsidRPr="00C16BB7">
        <w:rPr>
          <w:rFonts w:ascii="Times New Roman" w:hAnsi="Times New Roman"/>
          <w:color w:val="auto"/>
          <w:szCs w:val="24"/>
        </w:rPr>
        <w:tab/>
        <w:t>Fidelity Bonds</w:t>
      </w:r>
      <w:bookmarkEnd w:id="44"/>
    </w:p>
    <w:p w14:paraId="0B7A5C5E" w14:textId="77777777" w:rsidR="002E7C99" w:rsidRPr="00C16BB7" w:rsidRDefault="002E7C99" w:rsidP="00C16BB7">
      <w:pPr>
        <w:spacing w:after="120"/>
        <w:jc w:val="both"/>
        <w:rPr>
          <w:rFonts w:ascii="Times New Roman" w:hAnsi="Times New Roman"/>
          <w:szCs w:val="24"/>
        </w:rPr>
      </w:pPr>
      <w:r w:rsidRPr="00C16BB7">
        <w:rPr>
          <w:rFonts w:ascii="Times New Roman" w:hAnsi="Times New Roman"/>
          <w:b/>
          <w:szCs w:val="24"/>
        </w:rPr>
        <w:tab/>
      </w:r>
      <w:r w:rsidRPr="00C16BB7">
        <w:rPr>
          <w:rFonts w:ascii="Times New Roman" w:hAnsi="Times New Roman"/>
          <w:szCs w:val="24"/>
        </w:rPr>
        <w:t>The Corporation may secure the fidelity of any or all of its officers or agents by bond or otherwise.</w:t>
      </w:r>
    </w:p>
    <w:bookmarkStart w:id="45" w:name="_Toc331393954"/>
    <w:p w14:paraId="70362669" w14:textId="77777777" w:rsidR="002E7C99" w:rsidRPr="00C16BB7" w:rsidRDefault="002E7C99" w:rsidP="00C16BB7">
      <w:pPr>
        <w:pStyle w:val="Heading2"/>
        <w:spacing w:before="0" w:after="120"/>
        <w:ind w:left="1080" w:hanging="360"/>
        <w:jc w:val="both"/>
        <w:rPr>
          <w:rFonts w:ascii="Times New Roman" w:hAnsi="Times New Roman"/>
          <w:color w:val="auto"/>
          <w:szCs w:val="24"/>
        </w:rPr>
      </w:pPr>
      <w:r w:rsidRPr="00C16BB7">
        <w:rPr>
          <w:rFonts w:ascii="Times New Roman" w:hAnsi="Times New Roman"/>
          <w:color w:val="auto"/>
          <w:szCs w:val="24"/>
        </w:rPr>
        <w:fldChar w:fldCharType="begin"/>
      </w:r>
      <w:r w:rsidRPr="00C16BB7">
        <w:rPr>
          <w:rFonts w:ascii="Times New Roman" w:hAnsi="Times New Roman"/>
          <w:color w:val="auto"/>
          <w:szCs w:val="24"/>
        </w:rPr>
        <w:instrText>AUTONUMLGL</w:instrText>
      </w:r>
      <w:r w:rsidRPr="00C16BB7">
        <w:rPr>
          <w:rFonts w:ascii="Times New Roman" w:hAnsi="Times New Roman"/>
          <w:color w:val="auto"/>
          <w:szCs w:val="24"/>
        </w:rPr>
        <w:fldChar w:fldCharType="separate"/>
      </w:r>
      <w:r w:rsidRPr="00C16BB7">
        <w:rPr>
          <w:rFonts w:ascii="Times New Roman" w:hAnsi="Times New Roman"/>
          <w:szCs w:val="24"/>
        </w:rPr>
        <w:t>4.11.</w:t>
      </w:r>
      <w:r w:rsidRPr="00C16BB7">
        <w:rPr>
          <w:rFonts w:ascii="Times New Roman" w:hAnsi="Times New Roman"/>
          <w:color w:val="auto"/>
          <w:szCs w:val="24"/>
        </w:rPr>
        <w:fldChar w:fldCharType="end"/>
      </w:r>
      <w:r w:rsidRPr="00C16BB7">
        <w:rPr>
          <w:rFonts w:ascii="Times New Roman" w:hAnsi="Times New Roman"/>
          <w:color w:val="auto"/>
          <w:szCs w:val="24"/>
        </w:rPr>
        <w:tab/>
        <w:t>Other Employment</w:t>
      </w:r>
      <w:bookmarkEnd w:id="45"/>
    </w:p>
    <w:p w14:paraId="686C870C" w14:textId="77777777" w:rsidR="002E7C99" w:rsidRPr="00C16BB7" w:rsidRDefault="002E7C99" w:rsidP="00C16BB7">
      <w:pPr>
        <w:spacing w:after="120"/>
        <w:jc w:val="both"/>
        <w:rPr>
          <w:rFonts w:ascii="Times New Roman" w:hAnsi="Times New Roman"/>
          <w:szCs w:val="24"/>
        </w:rPr>
      </w:pPr>
      <w:r w:rsidRPr="00C16BB7">
        <w:rPr>
          <w:rFonts w:ascii="Times New Roman" w:hAnsi="Times New Roman"/>
          <w:b/>
          <w:szCs w:val="24"/>
        </w:rPr>
        <w:tab/>
      </w:r>
      <w:r w:rsidRPr="00C16BB7">
        <w:rPr>
          <w:rFonts w:ascii="Times New Roman" w:hAnsi="Times New Roman"/>
          <w:szCs w:val="24"/>
        </w:rPr>
        <w:t>Any Officer or employee of the Corporation may be an employee of a member.</w:t>
      </w:r>
    </w:p>
    <w:p w14:paraId="2685CFC5" w14:textId="77777777" w:rsidR="001D0C23" w:rsidRPr="00C16BB7" w:rsidRDefault="001D0C23" w:rsidP="00C16BB7">
      <w:pPr>
        <w:pStyle w:val="Heading1"/>
        <w:spacing w:before="0" w:after="120"/>
        <w:rPr>
          <w:rFonts w:ascii="Times New Roman" w:hAnsi="Times New Roman"/>
          <w:bCs/>
          <w:color w:val="auto"/>
          <w:szCs w:val="24"/>
        </w:rPr>
      </w:pPr>
      <w:r w:rsidRPr="00C16BB7">
        <w:rPr>
          <w:rFonts w:ascii="Times New Roman" w:hAnsi="Times New Roman"/>
          <w:bCs/>
          <w:color w:val="auto"/>
          <w:szCs w:val="24"/>
        </w:rPr>
        <w:t>5.  Indemnification</w:t>
      </w:r>
    </w:p>
    <w:p w14:paraId="76808E6E" w14:textId="74A53034" w:rsidR="001D0C23" w:rsidRPr="00C16BB7" w:rsidRDefault="001D0C23" w:rsidP="00730F42">
      <w:pPr>
        <w:spacing w:after="120"/>
        <w:jc w:val="both"/>
        <w:rPr>
          <w:rFonts w:ascii="Times New Roman" w:hAnsi="Times New Roman"/>
          <w:szCs w:val="24"/>
        </w:rPr>
      </w:pPr>
      <w:r w:rsidRPr="00C16BB7">
        <w:rPr>
          <w:rFonts w:ascii="Times New Roman" w:hAnsi="Times New Roman"/>
          <w:szCs w:val="24"/>
        </w:rPr>
        <w:tab/>
      </w:r>
      <w:r w:rsidR="00A87334" w:rsidRPr="00C16BB7">
        <w:rPr>
          <w:rFonts w:ascii="Times New Roman" w:hAnsi="Times New Roman"/>
          <w:szCs w:val="24"/>
        </w:rPr>
        <w:t>The Corporation shall, except as provided in or limited by Section 6.2 of these Bylaws, indemnify any person who was or is a party or is threatened to be made a party to any threatened, pending, or completed action, suit, or proceeding, whether civil, criminal, administrative, or investigative, by reason of the fact that he or she is or was a director, officer, employee, or agent of the Corporation (including advisory committee members), or is or was serving at the request of the Corporation as a director, officer, employee, or agent of another corporation, partnership, limited liability company, joint venture, trust, or other enterprise (in any case, an “Other Enterprise”), and shall advance expenses to such person reasonably incurred in connection therewith, to the fullest extent permitted by the relevant provisions of the General Corporation Law of the State of Delaware, as such law presently exists or may hereafter be amended.  The Corporation shall be required to indemnify a person in connection with a proceeding initiated by such person only if the proceeding was authorized by the Board of Directors.</w:t>
      </w:r>
    </w:p>
    <w:p w14:paraId="3CE5184F" w14:textId="2667292B" w:rsidR="001D0C23" w:rsidRPr="00C16BB7" w:rsidRDefault="00534A2F" w:rsidP="00730F42">
      <w:pPr>
        <w:spacing w:after="120"/>
        <w:jc w:val="both"/>
        <w:rPr>
          <w:rFonts w:ascii="Times New Roman" w:hAnsi="Times New Roman"/>
          <w:szCs w:val="24"/>
        </w:rPr>
      </w:pPr>
      <w:r>
        <w:rPr>
          <w:rFonts w:ascii="Times New Roman" w:hAnsi="Times New Roman"/>
          <w:szCs w:val="24"/>
        </w:rPr>
        <w:tab/>
      </w:r>
      <w:r w:rsidR="001D0C23" w:rsidRPr="00C16BB7">
        <w:rPr>
          <w:rFonts w:ascii="Times New Roman" w:hAnsi="Times New Roman"/>
          <w:szCs w:val="24"/>
        </w:rPr>
        <w:t>The indemnification provided hereunder shall inure to the benefit of the heirs, executors and administrators of persons entitled to indemnification hereunder. The right of indemnification under this Article shall be in addition to and not exclusive of all other rights to which any person may be entitled.</w:t>
      </w:r>
    </w:p>
    <w:p w14:paraId="75FF9CC1" w14:textId="44E6640E" w:rsidR="001D0C23" w:rsidRPr="00C16BB7" w:rsidRDefault="001D0C23" w:rsidP="00730F42">
      <w:pPr>
        <w:spacing w:after="120"/>
        <w:jc w:val="both"/>
        <w:rPr>
          <w:rFonts w:ascii="Times New Roman" w:hAnsi="Times New Roman"/>
          <w:szCs w:val="24"/>
        </w:rPr>
      </w:pPr>
      <w:r w:rsidRPr="00C16BB7">
        <w:rPr>
          <w:rFonts w:ascii="Times New Roman" w:hAnsi="Times New Roman"/>
          <w:szCs w:val="24"/>
        </w:rPr>
        <w:lastRenderedPageBreak/>
        <w:t xml:space="preserve"> </w:t>
      </w:r>
      <w:r w:rsidRPr="00C16BB7">
        <w:rPr>
          <w:rFonts w:ascii="Times New Roman" w:hAnsi="Times New Roman"/>
          <w:szCs w:val="24"/>
        </w:rPr>
        <w:tab/>
      </w:r>
      <w:r w:rsidR="00A87334" w:rsidRPr="00C16BB7">
        <w:rPr>
          <w:rFonts w:ascii="Times New Roman" w:hAnsi="Times New Roman"/>
          <w:szCs w:val="24"/>
        </w:rPr>
        <w:t>No amendment or repeal of the provisions of this Article which adversely affects the right of an indemnified person under this Article shall apply to such person with respect to those acts or omissions which occurred at any time prior to such amendment or repeal, unless such indemnified person voted for or approved by written consent the amendment or repeal of such provisions.</w:t>
      </w:r>
      <w:r w:rsidRPr="00C16BB7">
        <w:rPr>
          <w:rFonts w:ascii="Times New Roman" w:hAnsi="Times New Roman"/>
          <w:szCs w:val="24"/>
        </w:rPr>
        <w:t xml:space="preserve">. </w:t>
      </w:r>
    </w:p>
    <w:p w14:paraId="6EB85585" w14:textId="77777777" w:rsidR="00704EEE" w:rsidRPr="00C16BB7" w:rsidRDefault="001D0C23" w:rsidP="00730F42">
      <w:pPr>
        <w:spacing w:after="120"/>
        <w:jc w:val="both"/>
        <w:rPr>
          <w:rFonts w:ascii="Times New Roman" w:hAnsi="Times New Roman"/>
          <w:szCs w:val="24"/>
        </w:rPr>
      </w:pPr>
      <w:r w:rsidRPr="00C16BB7">
        <w:rPr>
          <w:rFonts w:ascii="Times New Roman" w:hAnsi="Times New Roman"/>
          <w:szCs w:val="24"/>
        </w:rPr>
        <w:tab/>
        <w:t xml:space="preserve">This Article constitutes a contract between the corporation and the indemnified officers, directors, and employees. No amendment or repeal of the provisions of this Article which adversely affects the right of an indemnified officer, director, or employee under this Article shall apply to such officer, director, or employee with respect to those acts or omissions which occurred at any time prior to such amendment or repeal. </w:t>
      </w:r>
    </w:p>
    <w:p w14:paraId="30B5C375" w14:textId="77777777" w:rsidR="002E7C99" w:rsidRPr="00C16BB7" w:rsidRDefault="00704EEE" w:rsidP="00C16BB7">
      <w:pPr>
        <w:pStyle w:val="Heading1"/>
        <w:spacing w:before="0" w:after="120"/>
        <w:ind w:left="360" w:hanging="360"/>
        <w:jc w:val="both"/>
        <w:rPr>
          <w:rFonts w:ascii="Times New Roman" w:hAnsi="Times New Roman"/>
          <w:color w:val="auto"/>
          <w:szCs w:val="24"/>
        </w:rPr>
      </w:pPr>
      <w:bookmarkStart w:id="46" w:name="_Toc326752649"/>
      <w:bookmarkStart w:id="47" w:name="_Toc331393963"/>
      <w:r w:rsidRPr="00C16BB7">
        <w:rPr>
          <w:rFonts w:ascii="Times New Roman" w:hAnsi="Times New Roman"/>
          <w:color w:val="auto"/>
          <w:szCs w:val="24"/>
        </w:rPr>
        <w:t>6.</w:t>
      </w:r>
      <w:r w:rsidR="002E7C99" w:rsidRPr="00C16BB7">
        <w:rPr>
          <w:rFonts w:ascii="Times New Roman" w:hAnsi="Times New Roman"/>
          <w:color w:val="auto"/>
          <w:szCs w:val="24"/>
        </w:rPr>
        <w:tab/>
        <w:t>Insurance</w:t>
      </w:r>
      <w:bookmarkEnd w:id="46"/>
      <w:bookmarkEnd w:id="47"/>
    </w:p>
    <w:p w14:paraId="18F6FC36" w14:textId="77777777" w:rsidR="001955E3" w:rsidRPr="00534A2F" w:rsidRDefault="001955E3" w:rsidP="001955E3">
      <w:pPr>
        <w:pStyle w:val="Heading2"/>
        <w:ind w:hanging="360"/>
        <w:rPr>
          <w:rFonts w:ascii="Times New Roman" w:eastAsia="Calibri" w:hAnsi="Times New Roman"/>
          <w:color w:val="auto"/>
        </w:rPr>
      </w:pPr>
      <w:r w:rsidRPr="001955E3">
        <w:rPr>
          <w:rFonts w:ascii="Times New Roman" w:hAnsi="Times New Roman"/>
          <w:color w:val="auto"/>
          <w:szCs w:val="24"/>
        </w:rPr>
        <w:tab/>
      </w:r>
      <w:r w:rsidRPr="00534A2F">
        <w:rPr>
          <w:rFonts w:ascii="Times New Roman" w:eastAsia="Calibri" w:hAnsi="Times New Roman"/>
          <w:color w:val="auto"/>
        </w:rPr>
        <w:t>6.1 Purchase of Insurance</w:t>
      </w:r>
    </w:p>
    <w:p w14:paraId="481827F6" w14:textId="3E8920FB" w:rsidR="002E7C99" w:rsidRDefault="001955E3" w:rsidP="00C16BB7">
      <w:pPr>
        <w:spacing w:after="120"/>
        <w:jc w:val="both"/>
        <w:rPr>
          <w:rFonts w:ascii="Times New Roman" w:hAnsi="Times New Roman"/>
          <w:szCs w:val="24"/>
        </w:rPr>
      </w:pPr>
      <w:r>
        <w:rPr>
          <w:rFonts w:ascii="Times New Roman" w:hAnsi="Times New Roman"/>
          <w:szCs w:val="24"/>
        </w:rPr>
        <w:tab/>
      </w:r>
      <w:r w:rsidR="002E7C99" w:rsidRPr="00C16BB7">
        <w:rPr>
          <w:rFonts w:ascii="Times New Roman" w:hAnsi="Times New Roman"/>
          <w:szCs w:val="24"/>
        </w:rPr>
        <w:t>The Corporation may purchase and maintain insurance on behalf of any person who is or was a director, officer, employee or agent of the Corporation (or is or was serving at the request of the Corporation as a director, officer, partner, trustee, employee or agent of another corporation, partnership, joint venture, trust, employee benefit plan or other enterprise) against liability asserted against or incurred by such person in such capacity or arising from such person's status as such (whether or not the Corporation would have the power to indemnify such person against the same liability).</w:t>
      </w:r>
    </w:p>
    <w:p w14:paraId="2DC30EB5" w14:textId="0E9AA341" w:rsidR="001955E3" w:rsidRPr="00534A2F" w:rsidRDefault="001955E3" w:rsidP="001955E3">
      <w:pPr>
        <w:pStyle w:val="Heading2"/>
        <w:rPr>
          <w:rFonts w:ascii="Times New Roman" w:eastAsia="Calibri" w:hAnsi="Times New Roman"/>
          <w:color w:val="auto"/>
        </w:rPr>
      </w:pPr>
      <w:r w:rsidRPr="00534A2F">
        <w:rPr>
          <w:rFonts w:ascii="Times New Roman" w:eastAsia="Calibri" w:hAnsi="Times New Roman"/>
          <w:color w:val="auto"/>
        </w:rPr>
        <w:t xml:space="preserve">6.1 </w:t>
      </w:r>
      <w:r w:rsidR="00A0128C" w:rsidRPr="00534A2F">
        <w:rPr>
          <w:rFonts w:ascii="Times New Roman" w:eastAsia="Calibri" w:hAnsi="Times New Roman"/>
          <w:color w:val="auto"/>
        </w:rPr>
        <w:t>Insurance Carried by Other Enterprises</w:t>
      </w:r>
    </w:p>
    <w:p w14:paraId="5D75A70A" w14:textId="7D9E4320" w:rsidR="00A0128C" w:rsidRPr="00534A2F" w:rsidRDefault="00A0128C" w:rsidP="00534A2F">
      <w:pPr>
        <w:jc w:val="both"/>
        <w:rPr>
          <w:rFonts w:ascii="Times New Roman" w:eastAsia="Calibri" w:hAnsi="Times New Roman"/>
        </w:rPr>
      </w:pPr>
      <w:r>
        <w:rPr>
          <w:rFonts w:eastAsia="Calibri"/>
        </w:rPr>
        <w:tab/>
      </w:r>
      <w:r w:rsidRPr="00534A2F">
        <w:rPr>
          <w:rFonts w:ascii="Times New Roman" w:eastAsia="Calibri" w:hAnsi="Times New Roman"/>
        </w:rPr>
        <w:t>The Corporation’s obligation, if any, to indemnify any person who was or is serving at its request as a director, officer, employee, or agent of an Other Enterprise must be reduced by any amount such person collects as indemnification from such Other Enterprise.</w:t>
      </w:r>
    </w:p>
    <w:p w14:paraId="7740DE3C" w14:textId="77777777" w:rsidR="00A0128C" w:rsidRPr="00A0128C" w:rsidRDefault="00A0128C" w:rsidP="00A0128C"/>
    <w:p w14:paraId="61C1D4A4" w14:textId="77777777" w:rsidR="002E7C99" w:rsidRPr="00C16BB7" w:rsidRDefault="00704EEE" w:rsidP="00C16BB7">
      <w:pPr>
        <w:pStyle w:val="Heading1"/>
        <w:spacing w:before="0" w:after="120"/>
        <w:ind w:left="360" w:hanging="360"/>
        <w:jc w:val="both"/>
        <w:rPr>
          <w:rFonts w:ascii="Times New Roman" w:hAnsi="Times New Roman"/>
          <w:color w:val="auto"/>
          <w:szCs w:val="24"/>
        </w:rPr>
      </w:pPr>
      <w:bookmarkStart w:id="48" w:name="_Toc326752650"/>
      <w:bookmarkStart w:id="49" w:name="_Toc331393964"/>
      <w:r w:rsidRPr="00C16BB7">
        <w:rPr>
          <w:rFonts w:ascii="Times New Roman" w:hAnsi="Times New Roman"/>
          <w:color w:val="auto"/>
          <w:szCs w:val="24"/>
        </w:rPr>
        <w:t>7</w:t>
      </w:r>
      <w:r w:rsidR="002E7C99" w:rsidRPr="00C16BB7">
        <w:rPr>
          <w:rFonts w:ascii="Times New Roman" w:hAnsi="Times New Roman"/>
          <w:color w:val="auto"/>
          <w:szCs w:val="24"/>
        </w:rPr>
        <w:t>.</w:t>
      </w:r>
      <w:r w:rsidR="002E7C99" w:rsidRPr="00C16BB7">
        <w:rPr>
          <w:rFonts w:ascii="Times New Roman" w:hAnsi="Times New Roman"/>
          <w:color w:val="auto"/>
          <w:szCs w:val="24"/>
        </w:rPr>
        <w:tab/>
        <w:t>General Provisions</w:t>
      </w:r>
      <w:bookmarkEnd w:id="48"/>
      <w:bookmarkEnd w:id="49"/>
    </w:p>
    <w:p w14:paraId="64079455" w14:textId="77777777" w:rsidR="002E7C99" w:rsidRPr="00C16BB7" w:rsidRDefault="00704EEE" w:rsidP="00C16BB7">
      <w:pPr>
        <w:pStyle w:val="Heading2"/>
        <w:spacing w:before="0" w:after="120"/>
        <w:ind w:left="1080" w:hanging="360"/>
        <w:jc w:val="both"/>
        <w:rPr>
          <w:rFonts w:ascii="Times New Roman" w:hAnsi="Times New Roman"/>
          <w:color w:val="auto"/>
          <w:szCs w:val="24"/>
        </w:rPr>
      </w:pPr>
      <w:bookmarkStart w:id="50" w:name="_Toc326752651"/>
      <w:bookmarkStart w:id="51" w:name="_Toc331393965"/>
      <w:r w:rsidRPr="00C16BB7">
        <w:rPr>
          <w:rFonts w:ascii="Times New Roman" w:hAnsi="Times New Roman"/>
          <w:color w:val="auto"/>
          <w:szCs w:val="24"/>
        </w:rPr>
        <w:t>7</w:t>
      </w:r>
      <w:r w:rsidR="002E7C99" w:rsidRPr="00C16BB7">
        <w:rPr>
          <w:rFonts w:ascii="Times New Roman" w:hAnsi="Times New Roman"/>
          <w:color w:val="auto"/>
          <w:szCs w:val="24"/>
        </w:rPr>
        <w:t>.1.</w:t>
      </w:r>
      <w:r w:rsidR="002E7C99" w:rsidRPr="00C16BB7">
        <w:rPr>
          <w:rFonts w:ascii="Times New Roman" w:hAnsi="Times New Roman"/>
          <w:color w:val="auto"/>
          <w:szCs w:val="24"/>
        </w:rPr>
        <w:tab/>
        <w:t>Inspection of Books and Records</w:t>
      </w:r>
      <w:bookmarkEnd w:id="50"/>
      <w:bookmarkEnd w:id="51"/>
    </w:p>
    <w:p w14:paraId="11D26B48" w14:textId="77777777" w:rsidR="002E7C99" w:rsidRPr="00C16BB7" w:rsidRDefault="002E7C99" w:rsidP="00C16BB7">
      <w:pPr>
        <w:tabs>
          <w:tab w:val="left" w:pos="5400"/>
        </w:tabs>
        <w:spacing w:after="120"/>
        <w:jc w:val="both"/>
        <w:rPr>
          <w:rFonts w:ascii="Times New Roman" w:hAnsi="Times New Roman"/>
          <w:szCs w:val="24"/>
        </w:rPr>
      </w:pPr>
      <w:r w:rsidRPr="00C16BB7">
        <w:rPr>
          <w:rFonts w:ascii="Times New Roman" w:hAnsi="Times New Roman"/>
          <w:szCs w:val="24"/>
        </w:rPr>
        <w:tab/>
        <w:t>Any member, in person or by attorney or other agent, shall, upon written demand under oath stating the purpose thereof, have the right during the usual hours for business to inspect for any proper purpose the Corporation's record of members and its other books and records, and to make copies or extracts therefrom.  A proper purpose shall mean a purpose reasonably related to such person's interest as a member.  In every instance where an attorney or other agent shall be the person who seeks the right to inspection, the demand under oath shall be accompanied by a power of attorney or such other writing which authorizes the attorney or other agent to so act on behalf of the member.  The demand under oath shall be directed to the Corporation at its registered office or at its principal place of business.</w:t>
      </w:r>
    </w:p>
    <w:p w14:paraId="506A59EF" w14:textId="77777777" w:rsidR="002E7C99" w:rsidRPr="00C16BB7" w:rsidRDefault="00704EEE" w:rsidP="00C16BB7">
      <w:pPr>
        <w:pStyle w:val="Heading2"/>
        <w:spacing w:before="0" w:after="120"/>
        <w:ind w:left="1080" w:hanging="360"/>
        <w:jc w:val="both"/>
        <w:rPr>
          <w:rFonts w:ascii="Times New Roman" w:hAnsi="Times New Roman"/>
          <w:color w:val="auto"/>
          <w:szCs w:val="24"/>
        </w:rPr>
      </w:pPr>
      <w:bookmarkStart w:id="52" w:name="_Toc331393967"/>
      <w:r w:rsidRPr="00C16BB7">
        <w:rPr>
          <w:rFonts w:ascii="Times New Roman" w:hAnsi="Times New Roman"/>
          <w:color w:val="auto"/>
          <w:szCs w:val="24"/>
        </w:rPr>
        <w:t>7</w:t>
      </w:r>
      <w:r w:rsidR="002E7C99" w:rsidRPr="00C16BB7">
        <w:rPr>
          <w:rFonts w:ascii="Times New Roman" w:hAnsi="Times New Roman"/>
          <w:color w:val="auto"/>
          <w:szCs w:val="24"/>
        </w:rPr>
        <w:t>.2.</w:t>
      </w:r>
      <w:r w:rsidR="002E7C99" w:rsidRPr="00C16BB7">
        <w:rPr>
          <w:rFonts w:ascii="Times New Roman" w:hAnsi="Times New Roman"/>
          <w:color w:val="auto"/>
          <w:szCs w:val="24"/>
        </w:rPr>
        <w:tab/>
        <w:t>Reserves</w:t>
      </w:r>
      <w:bookmarkEnd w:id="52"/>
    </w:p>
    <w:p w14:paraId="1B09092F" w14:textId="77777777" w:rsidR="002E7C99" w:rsidRPr="00C16BB7" w:rsidRDefault="002E7C99" w:rsidP="00C16BB7">
      <w:pPr>
        <w:spacing w:after="120"/>
        <w:jc w:val="both"/>
        <w:rPr>
          <w:rFonts w:ascii="Times New Roman" w:hAnsi="Times New Roman"/>
          <w:szCs w:val="24"/>
        </w:rPr>
      </w:pPr>
      <w:r w:rsidRPr="00C16BB7">
        <w:rPr>
          <w:rFonts w:ascii="Times New Roman" w:hAnsi="Times New Roman"/>
          <w:b/>
          <w:szCs w:val="24"/>
        </w:rPr>
        <w:tab/>
      </w:r>
      <w:r w:rsidRPr="00C16BB7">
        <w:rPr>
          <w:rFonts w:ascii="Times New Roman" w:hAnsi="Times New Roman"/>
          <w:szCs w:val="24"/>
        </w:rPr>
        <w:t>The directors of the Corporation may set apart, out of the funds of the Corporation available for dividends, a reserve or reserves for any proper purpose and may abolish any such reserve.</w:t>
      </w:r>
    </w:p>
    <w:p w14:paraId="44B1FE01" w14:textId="77777777" w:rsidR="002E7C99" w:rsidRPr="00C16BB7" w:rsidRDefault="00704EEE" w:rsidP="00C16BB7">
      <w:pPr>
        <w:pStyle w:val="Heading2"/>
        <w:spacing w:before="0" w:after="120"/>
        <w:ind w:left="1080" w:hanging="360"/>
        <w:jc w:val="both"/>
        <w:rPr>
          <w:rFonts w:ascii="Times New Roman" w:hAnsi="Times New Roman"/>
          <w:color w:val="auto"/>
          <w:szCs w:val="24"/>
        </w:rPr>
      </w:pPr>
      <w:bookmarkStart w:id="53" w:name="_Toc331393968"/>
      <w:r w:rsidRPr="00C16BB7">
        <w:rPr>
          <w:rFonts w:ascii="Times New Roman" w:hAnsi="Times New Roman"/>
          <w:color w:val="auto"/>
          <w:szCs w:val="24"/>
        </w:rPr>
        <w:t>7</w:t>
      </w:r>
      <w:r w:rsidR="002E7C99" w:rsidRPr="00C16BB7">
        <w:rPr>
          <w:rFonts w:ascii="Times New Roman" w:hAnsi="Times New Roman"/>
          <w:color w:val="auto"/>
          <w:szCs w:val="24"/>
        </w:rPr>
        <w:t>.3.</w:t>
      </w:r>
      <w:r w:rsidR="002E7C99" w:rsidRPr="00C16BB7">
        <w:rPr>
          <w:rFonts w:ascii="Times New Roman" w:hAnsi="Times New Roman"/>
          <w:color w:val="auto"/>
          <w:szCs w:val="24"/>
        </w:rPr>
        <w:tab/>
        <w:t>Execution of Instruments</w:t>
      </w:r>
      <w:bookmarkEnd w:id="53"/>
    </w:p>
    <w:p w14:paraId="7B6A5376" w14:textId="77777777" w:rsidR="002E7C99" w:rsidRPr="00C16BB7" w:rsidRDefault="002E7C99" w:rsidP="00C16BB7">
      <w:pPr>
        <w:spacing w:after="120"/>
        <w:jc w:val="both"/>
        <w:rPr>
          <w:rFonts w:ascii="Times New Roman" w:hAnsi="Times New Roman"/>
          <w:szCs w:val="24"/>
        </w:rPr>
      </w:pPr>
      <w:r w:rsidRPr="00C16BB7">
        <w:rPr>
          <w:rFonts w:ascii="Times New Roman" w:hAnsi="Times New Roman"/>
          <w:b/>
          <w:szCs w:val="24"/>
        </w:rPr>
        <w:tab/>
      </w:r>
      <w:r w:rsidRPr="00C16BB7">
        <w:rPr>
          <w:rFonts w:ascii="Times New Roman" w:hAnsi="Times New Roman"/>
          <w:szCs w:val="24"/>
        </w:rPr>
        <w:t>All checks, drafts or other orders for the payment of money, and promissory notes of the Corporation shall be signed by such officer or officers or such other person or persons as the Board of Directors may from time to time designate.</w:t>
      </w:r>
    </w:p>
    <w:p w14:paraId="3910D3AC" w14:textId="77777777" w:rsidR="002E7C99" w:rsidRPr="00C16BB7" w:rsidRDefault="00704EEE" w:rsidP="00C16BB7">
      <w:pPr>
        <w:pStyle w:val="Heading2"/>
        <w:spacing w:before="0" w:after="120"/>
        <w:ind w:left="1080" w:hanging="360"/>
        <w:jc w:val="both"/>
        <w:rPr>
          <w:rFonts w:ascii="Times New Roman" w:hAnsi="Times New Roman"/>
          <w:color w:val="auto"/>
          <w:szCs w:val="24"/>
        </w:rPr>
      </w:pPr>
      <w:bookmarkStart w:id="54" w:name="_Toc326752655"/>
      <w:bookmarkStart w:id="55" w:name="_Toc331393969"/>
      <w:r w:rsidRPr="00C16BB7">
        <w:rPr>
          <w:rFonts w:ascii="Times New Roman" w:hAnsi="Times New Roman"/>
          <w:color w:val="auto"/>
          <w:szCs w:val="24"/>
        </w:rPr>
        <w:lastRenderedPageBreak/>
        <w:t>7</w:t>
      </w:r>
      <w:r w:rsidR="002E7C99" w:rsidRPr="00C16BB7">
        <w:rPr>
          <w:rFonts w:ascii="Times New Roman" w:hAnsi="Times New Roman"/>
          <w:color w:val="auto"/>
          <w:szCs w:val="24"/>
        </w:rPr>
        <w:t>.4.</w:t>
      </w:r>
      <w:r w:rsidR="002E7C99" w:rsidRPr="00C16BB7">
        <w:rPr>
          <w:rFonts w:ascii="Times New Roman" w:hAnsi="Times New Roman"/>
          <w:color w:val="auto"/>
          <w:szCs w:val="24"/>
        </w:rPr>
        <w:tab/>
        <w:t>Fiscal Year</w:t>
      </w:r>
      <w:bookmarkEnd w:id="54"/>
      <w:bookmarkEnd w:id="55"/>
    </w:p>
    <w:p w14:paraId="5595466C" w14:textId="12E705D3" w:rsidR="002E7C99" w:rsidRPr="00C16BB7" w:rsidRDefault="002E7C99" w:rsidP="00C16BB7">
      <w:pPr>
        <w:spacing w:after="120"/>
        <w:jc w:val="both"/>
        <w:rPr>
          <w:rFonts w:ascii="Times New Roman" w:hAnsi="Times New Roman"/>
          <w:szCs w:val="24"/>
        </w:rPr>
      </w:pPr>
      <w:r w:rsidRPr="00C16BB7">
        <w:rPr>
          <w:rFonts w:ascii="Times New Roman" w:hAnsi="Times New Roman"/>
          <w:b/>
          <w:szCs w:val="24"/>
        </w:rPr>
        <w:tab/>
      </w:r>
      <w:r w:rsidRPr="00C16BB7">
        <w:rPr>
          <w:rFonts w:ascii="Times New Roman" w:hAnsi="Times New Roman"/>
          <w:szCs w:val="24"/>
        </w:rPr>
        <w:t xml:space="preserve">The fiscal year of the Corporation shall be </w:t>
      </w:r>
      <w:r w:rsidR="00715CD7" w:rsidRPr="00C16BB7">
        <w:rPr>
          <w:rFonts w:ascii="Times New Roman" w:hAnsi="Times New Roman"/>
          <w:szCs w:val="24"/>
        </w:rPr>
        <w:t xml:space="preserve">January 1 – </w:t>
      </w:r>
      <w:r w:rsidR="004725A5" w:rsidRPr="00C16BB7">
        <w:rPr>
          <w:rFonts w:ascii="Times New Roman" w:hAnsi="Times New Roman"/>
          <w:szCs w:val="24"/>
        </w:rPr>
        <w:t>December 31 or</w:t>
      </w:r>
      <w:r w:rsidR="00715CD7" w:rsidRPr="00C16BB7">
        <w:rPr>
          <w:rFonts w:ascii="Times New Roman" w:hAnsi="Times New Roman"/>
          <w:szCs w:val="24"/>
        </w:rPr>
        <w:t xml:space="preserve"> may be changed as </w:t>
      </w:r>
      <w:r w:rsidRPr="00C16BB7">
        <w:rPr>
          <w:rFonts w:ascii="Times New Roman" w:hAnsi="Times New Roman"/>
          <w:szCs w:val="24"/>
        </w:rPr>
        <w:t>fixed by resolution of the Board of Directors.</w:t>
      </w:r>
    </w:p>
    <w:p w14:paraId="5ABB8E60" w14:textId="77777777" w:rsidR="002E7C99" w:rsidRPr="00C16BB7" w:rsidRDefault="00704EEE" w:rsidP="00C16BB7">
      <w:pPr>
        <w:pStyle w:val="Heading2"/>
        <w:spacing w:before="0" w:after="120"/>
        <w:ind w:left="1080" w:hanging="360"/>
        <w:jc w:val="both"/>
        <w:rPr>
          <w:rFonts w:ascii="Times New Roman" w:hAnsi="Times New Roman"/>
          <w:color w:val="auto"/>
          <w:szCs w:val="24"/>
        </w:rPr>
      </w:pPr>
      <w:bookmarkStart w:id="56" w:name="_Toc326752656"/>
      <w:bookmarkStart w:id="57" w:name="_Toc331393970"/>
      <w:r w:rsidRPr="00C16BB7">
        <w:rPr>
          <w:rFonts w:ascii="Times New Roman" w:hAnsi="Times New Roman"/>
          <w:color w:val="auto"/>
          <w:szCs w:val="24"/>
        </w:rPr>
        <w:t>7</w:t>
      </w:r>
      <w:r w:rsidR="002E7C99" w:rsidRPr="00C16BB7">
        <w:rPr>
          <w:rFonts w:ascii="Times New Roman" w:hAnsi="Times New Roman"/>
          <w:color w:val="auto"/>
          <w:szCs w:val="24"/>
        </w:rPr>
        <w:t>.5.</w:t>
      </w:r>
      <w:r w:rsidR="002E7C99" w:rsidRPr="00C16BB7">
        <w:rPr>
          <w:rFonts w:ascii="Times New Roman" w:hAnsi="Times New Roman"/>
          <w:color w:val="auto"/>
          <w:szCs w:val="24"/>
        </w:rPr>
        <w:tab/>
        <w:t>Seal</w:t>
      </w:r>
      <w:bookmarkEnd w:id="56"/>
      <w:bookmarkEnd w:id="57"/>
    </w:p>
    <w:p w14:paraId="6851DD5A" w14:textId="77777777" w:rsidR="002E7C99" w:rsidRPr="00C16BB7" w:rsidRDefault="002E7C99" w:rsidP="00C16BB7">
      <w:pPr>
        <w:spacing w:after="120"/>
        <w:jc w:val="both"/>
        <w:rPr>
          <w:rFonts w:ascii="Times New Roman" w:hAnsi="Times New Roman"/>
          <w:szCs w:val="24"/>
        </w:rPr>
      </w:pPr>
      <w:r w:rsidRPr="00C16BB7">
        <w:rPr>
          <w:rFonts w:ascii="Times New Roman" w:hAnsi="Times New Roman"/>
          <w:b/>
          <w:szCs w:val="24"/>
        </w:rPr>
        <w:tab/>
      </w:r>
      <w:r w:rsidRPr="00C16BB7">
        <w:rPr>
          <w:rFonts w:ascii="Times New Roman" w:hAnsi="Times New Roman"/>
          <w:szCs w:val="24"/>
        </w:rPr>
        <w:t>The corporate seal shall be in such form as the Board of Directors shall approve.  The seal may be used by causing it or a facsimile thereof to be impressed or affixed or otherwise reproduced.</w:t>
      </w:r>
    </w:p>
    <w:p w14:paraId="27A5B5CA" w14:textId="77777777" w:rsidR="002E7C99" w:rsidRPr="00C16BB7" w:rsidRDefault="00704EEE" w:rsidP="00C16BB7">
      <w:pPr>
        <w:pStyle w:val="Heading2"/>
        <w:spacing w:before="0" w:after="120"/>
        <w:rPr>
          <w:rFonts w:ascii="Times New Roman" w:hAnsi="Times New Roman"/>
          <w:color w:val="auto"/>
          <w:szCs w:val="24"/>
        </w:rPr>
      </w:pPr>
      <w:r w:rsidRPr="00C16BB7">
        <w:rPr>
          <w:rFonts w:ascii="Times New Roman" w:hAnsi="Times New Roman"/>
          <w:color w:val="auto"/>
          <w:szCs w:val="24"/>
        </w:rPr>
        <w:t>7</w:t>
      </w:r>
      <w:r w:rsidR="002E7C99" w:rsidRPr="00C16BB7">
        <w:rPr>
          <w:rFonts w:ascii="Times New Roman" w:hAnsi="Times New Roman"/>
          <w:color w:val="auto"/>
          <w:szCs w:val="24"/>
        </w:rPr>
        <w:t>.6</w:t>
      </w:r>
      <w:r w:rsidR="002E7C99" w:rsidRPr="00C16BB7">
        <w:rPr>
          <w:rFonts w:ascii="Times New Roman" w:hAnsi="Times New Roman"/>
          <w:color w:val="auto"/>
          <w:szCs w:val="24"/>
        </w:rPr>
        <w:tab/>
        <w:t>Use of Electronic Communication</w:t>
      </w:r>
    </w:p>
    <w:p w14:paraId="1B3BD609" w14:textId="77777777" w:rsidR="002E7C99" w:rsidRPr="00C16BB7" w:rsidRDefault="002E7C99" w:rsidP="00C16BB7">
      <w:pPr>
        <w:pStyle w:val="6"/>
        <w:spacing w:after="120"/>
        <w:rPr>
          <w:rFonts w:ascii="Times New Roman" w:hAnsi="Times New Roman"/>
          <w:szCs w:val="24"/>
        </w:rPr>
      </w:pPr>
      <w:r w:rsidRPr="00C16BB7">
        <w:rPr>
          <w:rFonts w:ascii="Times New Roman" w:hAnsi="Times New Roman"/>
          <w:szCs w:val="24"/>
        </w:rPr>
        <w:tab/>
        <w:t>Consistent with the purposes for which the Corporation has been formed, the Corporation and its officers and directors shall use, to the maximum extent practicable and permitted by law, electronic communications in the operations of the Corporation.  Insofar as applicable law (as in effect at the time any such communication is made) recognizes and gives effect to e-mail as a means for giving and receiving formal notices, demands, requests and other communications between contract parties, such communications may be made by e-mail and may, where applicable, direct the recipient’s attention to material available to the recipient and posted at an Internet web site maintained by the Corporation.  Any communication made in such manner shall be deemed effective when accessed by the recipient, with a printed e-mail receipt constituting conclusive (but not exclusive) evidence of its receipt and effectiveness.</w:t>
      </w:r>
    </w:p>
    <w:p w14:paraId="618ECDF7" w14:textId="77777777" w:rsidR="002E7C99" w:rsidRPr="00C16BB7" w:rsidRDefault="00704EEE" w:rsidP="00C16BB7">
      <w:pPr>
        <w:pStyle w:val="Heading1"/>
        <w:spacing w:before="0" w:after="120"/>
        <w:ind w:left="504" w:hanging="504"/>
        <w:rPr>
          <w:rFonts w:ascii="Times New Roman" w:hAnsi="Times New Roman"/>
          <w:color w:val="auto"/>
          <w:szCs w:val="24"/>
        </w:rPr>
      </w:pPr>
      <w:r w:rsidRPr="00C16BB7">
        <w:rPr>
          <w:rFonts w:ascii="Times New Roman" w:hAnsi="Times New Roman"/>
          <w:color w:val="auto"/>
          <w:szCs w:val="24"/>
        </w:rPr>
        <w:t>8</w:t>
      </w:r>
      <w:r w:rsidR="002E7C99" w:rsidRPr="00C16BB7">
        <w:rPr>
          <w:rFonts w:ascii="Times New Roman" w:hAnsi="Times New Roman"/>
          <w:color w:val="auto"/>
          <w:szCs w:val="24"/>
        </w:rPr>
        <w:t>.</w:t>
      </w:r>
      <w:r w:rsidR="00006DFF" w:rsidRPr="00C16BB7">
        <w:rPr>
          <w:rFonts w:ascii="Times New Roman" w:hAnsi="Times New Roman"/>
          <w:color w:val="auto"/>
          <w:szCs w:val="24"/>
        </w:rPr>
        <w:t xml:space="preserve">  </w:t>
      </w:r>
      <w:r w:rsidR="002E7C99" w:rsidRPr="00C16BB7">
        <w:rPr>
          <w:rFonts w:ascii="Times New Roman" w:hAnsi="Times New Roman"/>
          <w:color w:val="auto"/>
          <w:szCs w:val="24"/>
        </w:rPr>
        <w:t>AMENDMENT</w:t>
      </w:r>
    </w:p>
    <w:p w14:paraId="3E806D7F" w14:textId="77777777" w:rsidR="002E7C99" w:rsidRPr="00C16BB7" w:rsidRDefault="002E7C99" w:rsidP="00C16BB7">
      <w:pPr>
        <w:spacing w:after="120"/>
        <w:jc w:val="both"/>
        <w:rPr>
          <w:rFonts w:ascii="Times New Roman" w:hAnsi="Times New Roman"/>
          <w:szCs w:val="24"/>
        </w:rPr>
      </w:pPr>
      <w:r w:rsidRPr="00C16BB7">
        <w:rPr>
          <w:rFonts w:ascii="Times New Roman" w:hAnsi="Times New Roman"/>
          <w:szCs w:val="24"/>
        </w:rPr>
        <w:tab/>
        <w:t xml:space="preserve">Except as otherwise provided by applicable law, these Bylaws may be amended 1) </w:t>
      </w:r>
      <w:r w:rsidR="00D42381" w:rsidRPr="00C16BB7">
        <w:rPr>
          <w:rFonts w:ascii="Times New Roman" w:hAnsi="Times New Roman"/>
          <w:szCs w:val="24"/>
        </w:rPr>
        <w:t xml:space="preserve">by </w:t>
      </w:r>
      <w:r w:rsidRPr="00C16BB7">
        <w:rPr>
          <w:rFonts w:ascii="Times New Roman" w:hAnsi="Times New Roman"/>
          <w:szCs w:val="24"/>
        </w:rPr>
        <w:t>a majority vote of the Board of Directors, or 2) by the vote of a majority of the members of the Corporation</w:t>
      </w:r>
      <w:r w:rsidR="00E95857" w:rsidRPr="00C16BB7">
        <w:rPr>
          <w:rFonts w:ascii="Times New Roman" w:hAnsi="Times New Roman"/>
          <w:szCs w:val="24"/>
        </w:rPr>
        <w:t>.</w:t>
      </w:r>
      <w:r w:rsidRPr="00C16BB7">
        <w:rPr>
          <w:rFonts w:ascii="Times New Roman" w:hAnsi="Times New Roman"/>
          <w:szCs w:val="24"/>
        </w:rPr>
        <w:t xml:space="preserve"> </w:t>
      </w:r>
    </w:p>
    <w:p w14:paraId="5FF58923" w14:textId="77777777" w:rsidR="002E7C99" w:rsidRPr="00C16BB7" w:rsidRDefault="00704EEE" w:rsidP="00C16BB7">
      <w:pPr>
        <w:pStyle w:val="Heading1"/>
        <w:spacing w:before="0" w:after="120"/>
        <w:rPr>
          <w:rFonts w:ascii="Times New Roman" w:hAnsi="Times New Roman"/>
          <w:color w:val="auto"/>
          <w:szCs w:val="24"/>
        </w:rPr>
      </w:pPr>
      <w:r w:rsidRPr="00C16BB7">
        <w:rPr>
          <w:rFonts w:ascii="Times New Roman" w:hAnsi="Times New Roman"/>
          <w:color w:val="auto"/>
          <w:szCs w:val="24"/>
        </w:rPr>
        <w:t>9</w:t>
      </w:r>
      <w:r w:rsidR="002E7C99" w:rsidRPr="00C16BB7">
        <w:rPr>
          <w:rFonts w:ascii="Times New Roman" w:hAnsi="Times New Roman"/>
          <w:color w:val="auto"/>
          <w:szCs w:val="24"/>
        </w:rPr>
        <w:t>.</w:t>
      </w:r>
      <w:r w:rsidR="00006DFF" w:rsidRPr="00C16BB7">
        <w:rPr>
          <w:rFonts w:ascii="Times New Roman" w:hAnsi="Times New Roman"/>
          <w:color w:val="auto"/>
          <w:szCs w:val="24"/>
        </w:rPr>
        <w:t xml:space="preserve">  </w:t>
      </w:r>
      <w:r w:rsidR="002E7C99" w:rsidRPr="00C16BB7">
        <w:rPr>
          <w:rFonts w:ascii="Times New Roman" w:hAnsi="Times New Roman"/>
          <w:color w:val="auto"/>
          <w:szCs w:val="24"/>
        </w:rPr>
        <w:t>DEFINITIONS</w:t>
      </w:r>
    </w:p>
    <w:p w14:paraId="699AE20C" w14:textId="77777777" w:rsidR="002E7C99" w:rsidRPr="000123E8" w:rsidRDefault="002E7C99" w:rsidP="00534A2F">
      <w:pPr>
        <w:spacing w:after="120"/>
        <w:jc w:val="both"/>
        <w:rPr>
          <w:rFonts w:ascii="Times New Roman" w:hAnsi="Times New Roman"/>
          <w:szCs w:val="24"/>
        </w:rPr>
      </w:pPr>
      <w:r w:rsidRPr="00C16BB7">
        <w:rPr>
          <w:rFonts w:ascii="Times New Roman" w:hAnsi="Times New Roman"/>
          <w:szCs w:val="24"/>
        </w:rPr>
        <w:tab/>
      </w:r>
      <w:r w:rsidRPr="000123E8">
        <w:rPr>
          <w:rFonts w:ascii="Times New Roman" w:hAnsi="Times New Roman"/>
          <w:szCs w:val="24"/>
        </w:rPr>
        <w:t xml:space="preserve">For purposes of these Bylaws, the following terms shall have the following meanings: </w:t>
      </w:r>
    </w:p>
    <w:p w14:paraId="234D0C93" w14:textId="225A458D" w:rsidR="000123E8" w:rsidRPr="000123E8" w:rsidRDefault="000123E8" w:rsidP="0029148F">
      <w:pPr>
        <w:pStyle w:val="ListParagraph"/>
        <w:numPr>
          <w:ilvl w:val="0"/>
          <w:numId w:val="16"/>
        </w:numPr>
        <w:spacing w:after="120"/>
        <w:ind w:left="0" w:firstLine="1440"/>
        <w:jc w:val="both"/>
      </w:pPr>
      <w:r w:rsidRPr="0029148F">
        <w:t>the term “Regular Member” shall mean a business entity that is a member in good standing of the corporation and that actively participates in agricultural or agricultural related business activities.</w:t>
      </w:r>
      <w:r w:rsidR="008908AF" w:rsidRPr="000123E8">
        <w:t xml:space="preserve"> </w:t>
      </w:r>
    </w:p>
    <w:p w14:paraId="2202FAD9" w14:textId="5E5CFC4F" w:rsidR="00F74C9A" w:rsidRPr="000123E8" w:rsidRDefault="000123E8" w:rsidP="0029148F">
      <w:pPr>
        <w:pStyle w:val="ListParagraph"/>
        <w:numPr>
          <w:ilvl w:val="0"/>
          <w:numId w:val="16"/>
        </w:numPr>
        <w:spacing w:after="120"/>
        <w:ind w:left="0" w:firstLine="1440"/>
        <w:jc w:val="both"/>
      </w:pPr>
      <w:r w:rsidRPr="00E842CC">
        <w:t xml:space="preserve"> </w:t>
      </w:r>
      <w:r w:rsidR="00D51C67" w:rsidRPr="000123E8">
        <w:t xml:space="preserve">the </w:t>
      </w:r>
      <w:r w:rsidR="008908AF" w:rsidRPr="000123E8">
        <w:t>term “Associate Member” shall mean a not-for-profit organization</w:t>
      </w:r>
      <w:r w:rsidRPr="000123E8">
        <w:t>, institution of higher learning,</w:t>
      </w:r>
      <w:r w:rsidR="008908AF" w:rsidRPr="000123E8">
        <w:t xml:space="preserve"> or government agency</w:t>
      </w:r>
      <w:r w:rsidR="00B6085C" w:rsidRPr="000123E8">
        <w:t xml:space="preserve"> that is a member in good standing of the </w:t>
      </w:r>
      <w:proofErr w:type="gramStart"/>
      <w:r w:rsidR="00B6085C" w:rsidRPr="000123E8">
        <w:t>corporation</w:t>
      </w:r>
      <w:r w:rsidR="008908AF" w:rsidRPr="000123E8">
        <w:t>;</w:t>
      </w:r>
      <w:proofErr w:type="gramEnd"/>
      <w:r w:rsidR="008908AF" w:rsidRPr="000123E8">
        <w:t xml:space="preserve">  </w:t>
      </w:r>
    </w:p>
    <w:p w14:paraId="272BDCA1" w14:textId="6884D921" w:rsidR="000123E8" w:rsidRPr="000123E8" w:rsidRDefault="00F74C9A" w:rsidP="00534A2F">
      <w:pPr>
        <w:spacing w:after="120"/>
        <w:jc w:val="both"/>
        <w:rPr>
          <w:rFonts w:ascii="Times New Roman" w:hAnsi="Times New Roman"/>
          <w:szCs w:val="24"/>
        </w:rPr>
      </w:pPr>
      <w:r w:rsidRPr="000123E8">
        <w:rPr>
          <w:rFonts w:ascii="Times New Roman" w:hAnsi="Times New Roman"/>
          <w:szCs w:val="24"/>
        </w:rPr>
        <w:tab/>
      </w:r>
      <w:r w:rsidR="00E658DA" w:rsidRPr="000123E8">
        <w:rPr>
          <w:rFonts w:ascii="Times New Roman" w:hAnsi="Times New Roman"/>
          <w:szCs w:val="24"/>
        </w:rPr>
        <w:t>(</w:t>
      </w:r>
      <w:r w:rsidR="000123E8" w:rsidRPr="000123E8">
        <w:rPr>
          <w:rFonts w:ascii="Times New Roman" w:hAnsi="Times New Roman"/>
          <w:szCs w:val="24"/>
        </w:rPr>
        <w:t>c</w:t>
      </w:r>
      <w:r w:rsidR="00E658DA" w:rsidRPr="000123E8">
        <w:rPr>
          <w:rFonts w:ascii="Times New Roman" w:hAnsi="Times New Roman"/>
          <w:szCs w:val="24"/>
        </w:rPr>
        <w:t xml:space="preserve">) </w:t>
      </w:r>
      <w:r w:rsidR="000123E8">
        <w:rPr>
          <w:rFonts w:ascii="Times New Roman" w:hAnsi="Times New Roman"/>
          <w:szCs w:val="24"/>
        </w:rPr>
        <w:tab/>
      </w:r>
      <w:r w:rsidR="000123E8" w:rsidRPr="000123E8">
        <w:rPr>
          <w:rFonts w:ascii="Times New Roman" w:hAnsi="Times New Roman"/>
          <w:szCs w:val="24"/>
        </w:rPr>
        <w:t xml:space="preserve">the term </w:t>
      </w:r>
      <w:r w:rsidR="000123E8" w:rsidRPr="0029148F" w:rsidDel="00534B42">
        <w:rPr>
          <w:rFonts w:ascii="Times New Roman" w:hAnsi="Times New Roman"/>
        </w:rPr>
        <w:t>“</w:t>
      </w:r>
      <w:r w:rsidR="000123E8" w:rsidRPr="0029148F">
        <w:rPr>
          <w:rFonts w:ascii="Times New Roman" w:hAnsi="Times New Roman"/>
        </w:rPr>
        <w:t>Individual Member” shall mean an individual not otherwise eligible for membership by virtue of their employment, and is a member in good standing of the corporation</w:t>
      </w:r>
    </w:p>
    <w:p w14:paraId="3AC23EB9" w14:textId="016497EA" w:rsidR="000123E8" w:rsidRPr="000123E8" w:rsidRDefault="000123E8" w:rsidP="00534A2F">
      <w:pPr>
        <w:spacing w:after="120"/>
        <w:jc w:val="both"/>
        <w:rPr>
          <w:rFonts w:ascii="Times New Roman" w:hAnsi="Times New Roman"/>
          <w:szCs w:val="24"/>
        </w:rPr>
      </w:pPr>
      <w:r>
        <w:rPr>
          <w:rFonts w:ascii="Times New Roman" w:hAnsi="Times New Roman"/>
          <w:szCs w:val="24"/>
        </w:rPr>
        <w:tab/>
        <w:t xml:space="preserve">In addition, the following terms describe the voting privileges of Members of the corporation: </w:t>
      </w:r>
    </w:p>
    <w:p w14:paraId="4B039455" w14:textId="4B8ABCED" w:rsidR="005F3D1E" w:rsidRPr="000123E8" w:rsidRDefault="00E658DA" w:rsidP="0029148F">
      <w:pPr>
        <w:pStyle w:val="ListParagraph"/>
        <w:numPr>
          <w:ilvl w:val="0"/>
          <w:numId w:val="17"/>
        </w:numPr>
        <w:spacing w:after="120"/>
        <w:ind w:left="0" w:firstLine="1440"/>
        <w:jc w:val="both"/>
      </w:pPr>
      <w:r w:rsidRPr="000123E8">
        <w:t xml:space="preserve">the term “Non-voting Member” shall </w:t>
      </w:r>
      <w:r w:rsidR="005F3D1E" w:rsidRPr="000123E8">
        <w:t>describe a class of members in the corporation who are eligible to participate in committees, projects or other work of the corporation but who do not have voice or vote in matters of corporate business</w:t>
      </w:r>
      <w:r w:rsidR="000123E8">
        <w:t>. Such Non-voting Members include Associate and Individual Members.</w:t>
      </w:r>
      <w:r w:rsidRPr="000123E8">
        <w:t xml:space="preserve"> </w:t>
      </w:r>
      <w:r w:rsidR="00966792" w:rsidRPr="000123E8">
        <w:tab/>
      </w:r>
      <w:r w:rsidR="00F74C9A" w:rsidRPr="000123E8">
        <w:t xml:space="preserve"> </w:t>
      </w:r>
    </w:p>
    <w:p w14:paraId="2916F7B2" w14:textId="5B46B4C6" w:rsidR="008908AF" w:rsidRPr="000123E8" w:rsidRDefault="001A3E63" w:rsidP="00534A2F">
      <w:pPr>
        <w:spacing w:after="120"/>
        <w:jc w:val="both"/>
        <w:rPr>
          <w:rFonts w:ascii="Times New Roman" w:hAnsi="Times New Roman"/>
          <w:szCs w:val="24"/>
        </w:rPr>
      </w:pPr>
      <w:r w:rsidRPr="000123E8">
        <w:rPr>
          <w:rFonts w:ascii="Times New Roman" w:hAnsi="Times New Roman"/>
          <w:szCs w:val="24"/>
        </w:rPr>
        <w:tab/>
      </w:r>
      <w:r w:rsidR="008908AF" w:rsidRPr="000123E8">
        <w:rPr>
          <w:rFonts w:ascii="Times New Roman" w:hAnsi="Times New Roman"/>
          <w:szCs w:val="24"/>
        </w:rPr>
        <w:t>(</w:t>
      </w:r>
      <w:r w:rsidR="000123E8">
        <w:rPr>
          <w:rFonts w:ascii="Times New Roman" w:hAnsi="Times New Roman"/>
          <w:szCs w:val="24"/>
        </w:rPr>
        <w:t>b</w:t>
      </w:r>
      <w:r w:rsidR="008908AF" w:rsidRPr="000123E8">
        <w:rPr>
          <w:rFonts w:ascii="Times New Roman" w:hAnsi="Times New Roman"/>
          <w:szCs w:val="24"/>
        </w:rPr>
        <w:t xml:space="preserve">) the term “Voting Member” shall </w:t>
      </w:r>
      <w:r w:rsidR="000123E8" w:rsidRPr="000123E8">
        <w:rPr>
          <w:rFonts w:ascii="Times New Roman" w:hAnsi="Times New Roman"/>
          <w:szCs w:val="24"/>
        </w:rPr>
        <w:t xml:space="preserve">describe a class of members in the corporation who are eligible to participate in committees, </w:t>
      </w:r>
      <w:proofErr w:type="gramStart"/>
      <w:r w:rsidR="000123E8" w:rsidRPr="000123E8">
        <w:rPr>
          <w:rFonts w:ascii="Times New Roman" w:hAnsi="Times New Roman"/>
          <w:szCs w:val="24"/>
        </w:rPr>
        <w:t>projects</w:t>
      </w:r>
      <w:proofErr w:type="gramEnd"/>
      <w:r w:rsidR="000123E8" w:rsidRPr="000123E8">
        <w:rPr>
          <w:rFonts w:ascii="Times New Roman" w:hAnsi="Times New Roman"/>
          <w:szCs w:val="24"/>
        </w:rPr>
        <w:t xml:space="preserve"> or other work of the corporation </w:t>
      </w:r>
      <w:r w:rsidR="000123E8">
        <w:rPr>
          <w:rFonts w:ascii="Times New Roman" w:hAnsi="Times New Roman"/>
          <w:szCs w:val="24"/>
        </w:rPr>
        <w:t>and</w:t>
      </w:r>
      <w:r w:rsidR="000123E8" w:rsidRPr="000123E8">
        <w:rPr>
          <w:rFonts w:ascii="Times New Roman" w:hAnsi="Times New Roman"/>
          <w:szCs w:val="24"/>
        </w:rPr>
        <w:t xml:space="preserve"> who have voice </w:t>
      </w:r>
      <w:r w:rsidR="000123E8">
        <w:rPr>
          <w:rFonts w:ascii="Times New Roman" w:hAnsi="Times New Roman"/>
          <w:szCs w:val="24"/>
        </w:rPr>
        <w:t>and</w:t>
      </w:r>
      <w:r w:rsidR="000123E8" w:rsidRPr="000123E8">
        <w:rPr>
          <w:rFonts w:ascii="Times New Roman" w:hAnsi="Times New Roman"/>
          <w:szCs w:val="24"/>
        </w:rPr>
        <w:t xml:space="preserve"> vote in matters of corporate business</w:t>
      </w:r>
      <w:r w:rsidR="00C0755B" w:rsidRPr="000123E8">
        <w:rPr>
          <w:rFonts w:ascii="Times New Roman" w:hAnsi="Times New Roman"/>
          <w:szCs w:val="24"/>
        </w:rPr>
        <w:t>.</w:t>
      </w:r>
      <w:r w:rsidR="000123E8">
        <w:rPr>
          <w:rFonts w:ascii="Times New Roman" w:hAnsi="Times New Roman"/>
          <w:szCs w:val="24"/>
        </w:rPr>
        <w:t xml:space="preserve"> Regular Members are Voting Members.</w:t>
      </w:r>
      <w:r w:rsidR="008908AF" w:rsidRPr="000123E8">
        <w:rPr>
          <w:rFonts w:ascii="Times New Roman" w:hAnsi="Times New Roman"/>
          <w:szCs w:val="24"/>
        </w:rPr>
        <w:t xml:space="preserve">  </w:t>
      </w:r>
    </w:p>
    <w:sectPr w:rsidR="008908AF" w:rsidRPr="000123E8">
      <w:headerReference w:type="even" r:id="rId7"/>
      <w:headerReference w:type="default" r:id="rId8"/>
      <w:footerReference w:type="even" r:id="rId9"/>
      <w:footerReference w:type="default" r:id="rId10"/>
      <w:headerReference w:type="first" r:id="rId11"/>
      <w:footerReference w:type="first" r:id="rId12"/>
      <w:type w:val="continuous"/>
      <w:pgSz w:w="12240" w:h="15840"/>
      <w:pgMar w:top="1152" w:right="1152" w:bottom="1152" w:left="1152" w:header="720" w:footer="720" w:gutter="0"/>
      <w:paperSrc w:first="265" w:other="265"/>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8E7BA" w14:textId="77777777" w:rsidR="00715DB9" w:rsidRDefault="00715DB9">
      <w:r>
        <w:separator/>
      </w:r>
    </w:p>
  </w:endnote>
  <w:endnote w:type="continuationSeparator" w:id="0">
    <w:p w14:paraId="3C9120AC" w14:textId="77777777" w:rsidR="00715DB9" w:rsidRDefault="00715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F698C" w14:textId="77777777" w:rsidR="00657E90" w:rsidRDefault="00657E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8E851" w14:textId="77777777" w:rsidR="00D25F0C" w:rsidRDefault="00D25F0C">
    <w:pPr>
      <w:jc w:val="center"/>
      <w:rPr>
        <w:rStyle w:val="PageNumber"/>
        <w:sz w:val="16"/>
      </w:rPr>
    </w:pPr>
  </w:p>
  <w:p w14:paraId="3C355214" w14:textId="2E9C6B20" w:rsidR="00D25F0C" w:rsidRDefault="00310941" w:rsidP="00310941">
    <w:pPr>
      <w:spacing w:after="120"/>
      <w:jc w:val="both"/>
      <w:rPr>
        <w:sz w:val="16"/>
      </w:rPr>
    </w:pPr>
    <w:r w:rsidRPr="00310941">
      <w:rPr>
        <w:rFonts w:eastAsia="Calibri"/>
        <w:i/>
        <w:iCs/>
        <w:color w:val="003300"/>
        <w:sz w:val="20"/>
      </w:rPr>
      <w:t>Approved July 13, 2021</w:t>
    </w:r>
    <w:r>
      <w:rPr>
        <w:rFonts w:eastAsia="Calibri"/>
        <w:i/>
        <w:iCs/>
        <w:color w:val="003300"/>
        <w:sz w:val="20"/>
      </w:rPr>
      <w:tab/>
    </w:r>
    <w:r>
      <w:rPr>
        <w:rFonts w:eastAsia="Calibri"/>
        <w:i/>
        <w:iCs/>
        <w:color w:val="003300"/>
        <w:sz w:val="20"/>
      </w:rPr>
      <w:tab/>
    </w:r>
    <w:r>
      <w:rPr>
        <w:rFonts w:eastAsia="Calibri"/>
        <w:i/>
        <w:iCs/>
        <w:color w:val="003300"/>
        <w:sz w:val="20"/>
      </w:rPr>
      <w:tab/>
    </w:r>
    <w:r w:rsidR="00D25F0C">
      <w:rPr>
        <w:rStyle w:val="PageNumber"/>
        <w:sz w:val="16"/>
      </w:rPr>
      <w:t xml:space="preserve">Page </w:t>
    </w:r>
    <w:r w:rsidR="00D25F0C">
      <w:rPr>
        <w:rStyle w:val="PageNumber"/>
        <w:sz w:val="16"/>
      </w:rPr>
      <w:fldChar w:fldCharType="begin"/>
    </w:r>
    <w:r w:rsidR="00D25F0C">
      <w:rPr>
        <w:rStyle w:val="PageNumber"/>
        <w:sz w:val="16"/>
      </w:rPr>
      <w:instrText xml:space="preserve"> PAGE </w:instrText>
    </w:r>
    <w:r w:rsidR="00D25F0C">
      <w:rPr>
        <w:rStyle w:val="PageNumber"/>
        <w:sz w:val="16"/>
      </w:rPr>
      <w:fldChar w:fldCharType="separate"/>
    </w:r>
    <w:r w:rsidR="00241B51">
      <w:rPr>
        <w:rStyle w:val="PageNumber"/>
        <w:noProof/>
        <w:sz w:val="16"/>
      </w:rPr>
      <w:t>12</w:t>
    </w:r>
    <w:r w:rsidR="00D25F0C">
      <w:rPr>
        <w:rStyle w:val="PageNumber"/>
        <w:sz w:val="16"/>
      </w:rPr>
      <w:fldChar w:fldCharType="end"/>
    </w:r>
    <w:r w:rsidR="00D25F0C">
      <w:rPr>
        <w:rStyle w:val="PageNumbe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A489B" w14:textId="77777777" w:rsidR="00D25F0C" w:rsidRDefault="00D25F0C">
    <w:pPr>
      <w:pStyle w:val="Footer"/>
      <w:jc w:val="center"/>
      <w:rPr>
        <w:sz w:val="16"/>
      </w:rPr>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81310E">
      <w:rPr>
        <w:rStyle w:val="PageNumber"/>
        <w:noProof/>
        <w:sz w:val="16"/>
      </w:rPr>
      <w:t>1</w:t>
    </w:r>
    <w:r>
      <w:rPr>
        <w:rStyle w:val="PageNumber"/>
        <w:sz w:val="16"/>
      </w:rPr>
      <w:fldChar w:fldCharType="end"/>
    </w:r>
    <w:r>
      <w:rPr>
        <w:rStyle w:val="PageNumbe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90E1C" w14:textId="77777777" w:rsidR="00715DB9" w:rsidRDefault="00715DB9">
      <w:r>
        <w:separator/>
      </w:r>
    </w:p>
  </w:footnote>
  <w:footnote w:type="continuationSeparator" w:id="0">
    <w:p w14:paraId="5F0C0129" w14:textId="77777777" w:rsidR="00715DB9" w:rsidRDefault="00715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5934B" w14:textId="77777777" w:rsidR="00657E90" w:rsidRDefault="00657E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7ABC4" w14:textId="77777777" w:rsidR="00D25F0C" w:rsidRDefault="00D25F0C">
    <w:pPr>
      <w:pStyle w:val="Header"/>
      <w:jc w:val="right"/>
      <w:rPr>
        <w:sz w:val="16"/>
      </w:rPr>
    </w:pPr>
    <w:r>
      <w:rPr>
        <w:sz w:val="16"/>
      </w:rPr>
      <w:t>BYLAWS</w:t>
    </w:r>
  </w:p>
  <w:p w14:paraId="103577E4" w14:textId="77777777" w:rsidR="00D25F0C" w:rsidRDefault="000B4CE3">
    <w:pPr>
      <w:pStyle w:val="Header"/>
      <w:jc w:val="right"/>
      <w:rPr>
        <w:sz w:val="16"/>
      </w:rPr>
    </w:pPr>
    <w:r>
      <w:rPr>
        <w:sz w:val="16"/>
      </w:rPr>
      <w:t>AgGateway Corp</w:t>
    </w:r>
  </w:p>
  <w:p w14:paraId="6E4518B4" w14:textId="77777777" w:rsidR="00D25F0C" w:rsidRDefault="00D25F0C">
    <w:pPr>
      <w:pStyle w:val="Header"/>
      <w:jc w:val="right"/>
      <w:rPr>
        <w:sz w:val="16"/>
      </w:rPr>
    </w:pPr>
  </w:p>
  <w:p w14:paraId="6BD1980A" w14:textId="77777777" w:rsidR="00D25F0C" w:rsidRDefault="00D25F0C">
    <w:pPr>
      <w:pStyle w:val="Header"/>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1270B" w14:textId="77777777" w:rsidR="00657E90" w:rsidRDefault="00657E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35EDF"/>
    <w:multiLevelType w:val="hybridMultilevel"/>
    <w:tmpl w:val="BB0AEF7E"/>
    <w:lvl w:ilvl="0" w:tplc="0409001B">
      <w:start w:val="1"/>
      <w:numFmt w:val="lowerRoman"/>
      <w:lvlText w:val="%1."/>
      <w:lvlJc w:val="right"/>
      <w:pPr>
        <w:ind w:left="2568" w:hanging="408"/>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4FE4C97"/>
    <w:multiLevelType w:val="hybridMultilevel"/>
    <w:tmpl w:val="53D2219E"/>
    <w:lvl w:ilvl="0" w:tplc="805832CC">
      <w:start w:val="1"/>
      <w:numFmt w:val="lowerLetter"/>
      <w:lvlText w:val="(%1)"/>
      <w:lvlJc w:val="left"/>
      <w:pPr>
        <w:ind w:left="2028" w:hanging="408"/>
      </w:pPr>
      <w:rPr>
        <w:rFonts w:hint="default"/>
      </w:rPr>
    </w:lvl>
    <w:lvl w:ilvl="1" w:tplc="0409001B">
      <w:start w:val="1"/>
      <w:numFmt w:val="lowerRoman"/>
      <w:lvlText w:val="%2."/>
      <w:lvlJc w:val="righ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B477CB4"/>
    <w:multiLevelType w:val="multilevel"/>
    <w:tmpl w:val="AC54A544"/>
    <w:lvl w:ilvl="0">
      <w:start w:val="3"/>
      <w:numFmt w:val="decimal"/>
      <w:lvlText w:val="%1"/>
      <w:legacy w:legacy="1" w:legacySpace="120" w:legacyIndent="720"/>
      <w:lvlJc w:val="left"/>
      <w:pPr>
        <w:ind w:left="720" w:hanging="720"/>
      </w:pPr>
    </w:lvl>
    <w:lvl w:ilvl="1">
      <w:start w:val="9"/>
      <w:numFmt w:val="decimal"/>
      <w:lvlText w:val="%1.%2"/>
      <w:legacy w:legacy="1" w:legacySpace="120" w:legacyIndent="720"/>
      <w:lvlJc w:val="left"/>
      <w:pPr>
        <w:ind w:left="1440" w:hanging="720"/>
      </w:pPr>
    </w:lvl>
    <w:lvl w:ilvl="2">
      <w:start w:val="1"/>
      <w:numFmt w:val="decimal"/>
      <w:lvlText w:val="%1.%2.%3"/>
      <w:legacy w:legacy="1" w:legacySpace="120" w:legacyIndent="720"/>
      <w:lvlJc w:val="left"/>
      <w:pPr>
        <w:ind w:left="2160" w:hanging="720"/>
      </w:pPr>
    </w:lvl>
    <w:lvl w:ilvl="3">
      <w:start w:val="1"/>
      <w:numFmt w:val="decimal"/>
      <w:lvlText w:val="%1.%2.%3.%4"/>
      <w:legacy w:legacy="1" w:legacySpace="120" w:legacyIndent="1080"/>
      <w:lvlJc w:val="left"/>
      <w:pPr>
        <w:ind w:left="3240" w:hanging="1080"/>
      </w:pPr>
    </w:lvl>
    <w:lvl w:ilvl="4">
      <w:start w:val="1"/>
      <w:numFmt w:val="decimal"/>
      <w:lvlText w:val="%1.%2.%3.%4.%5"/>
      <w:legacy w:legacy="1" w:legacySpace="120" w:legacyIndent="1080"/>
      <w:lvlJc w:val="left"/>
      <w:pPr>
        <w:ind w:left="4320" w:hanging="1080"/>
      </w:pPr>
    </w:lvl>
    <w:lvl w:ilvl="5">
      <w:start w:val="1"/>
      <w:numFmt w:val="decimal"/>
      <w:lvlText w:val="%1.%2.%3.%4.%5.%6"/>
      <w:legacy w:legacy="1" w:legacySpace="120" w:legacyIndent="1440"/>
      <w:lvlJc w:val="left"/>
      <w:pPr>
        <w:ind w:left="5760" w:hanging="1440"/>
      </w:pPr>
    </w:lvl>
    <w:lvl w:ilvl="6">
      <w:start w:val="1"/>
      <w:numFmt w:val="decimal"/>
      <w:lvlText w:val="%1.%2.%3.%4.%5.%6.%7"/>
      <w:legacy w:legacy="1" w:legacySpace="120" w:legacyIndent="1800"/>
      <w:lvlJc w:val="left"/>
      <w:pPr>
        <w:ind w:left="7560" w:hanging="1800"/>
      </w:pPr>
    </w:lvl>
    <w:lvl w:ilvl="7">
      <w:start w:val="1"/>
      <w:numFmt w:val="decimal"/>
      <w:lvlText w:val="%1.%2.%3.%4.%5.%6.%7.%8"/>
      <w:legacy w:legacy="1" w:legacySpace="120" w:legacyIndent="1800"/>
      <w:lvlJc w:val="left"/>
      <w:pPr>
        <w:ind w:left="9360" w:hanging="1800"/>
      </w:pPr>
    </w:lvl>
    <w:lvl w:ilvl="8">
      <w:start w:val="1"/>
      <w:numFmt w:val="decimal"/>
      <w:lvlText w:val="%1.%2.%3.%4.%5.%6.%7.%8.%9"/>
      <w:legacy w:legacy="1" w:legacySpace="120" w:legacyIndent="2160"/>
      <w:lvlJc w:val="left"/>
      <w:pPr>
        <w:ind w:left="11520" w:hanging="2160"/>
      </w:pPr>
    </w:lvl>
  </w:abstractNum>
  <w:abstractNum w:abstractNumId="3" w15:restartNumberingAfterBreak="0">
    <w:nsid w:val="378E72B0"/>
    <w:multiLevelType w:val="hybridMultilevel"/>
    <w:tmpl w:val="9AF8B3E6"/>
    <w:lvl w:ilvl="0" w:tplc="9B5EE9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D7F6F29"/>
    <w:multiLevelType w:val="hybridMultilevel"/>
    <w:tmpl w:val="75F6CC20"/>
    <w:lvl w:ilvl="0" w:tplc="6B30B060">
      <w:start w:val="1"/>
      <w:numFmt w:val="bullet"/>
      <w:lvlText w:val="•"/>
      <w:lvlJc w:val="left"/>
      <w:pPr>
        <w:tabs>
          <w:tab w:val="num" w:pos="720"/>
        </w:tabs>
        <w:ind w:left="720" w:hanging="360"/>
      </w:pPr>
      <w:rPr>
        <w:rFonts w:ascii="Arial" w:hAnsi="Arial" w:hint="default"/>
      </w:rPr>
    </w:lvl>
    <w:lvl w:ilvl="1" w:tplc="DE641C28">
      <w:start w:val="1"/>
      <w:numFmt w:val="bullet"/>
      <w:lvlText w:val="•"/>
      <w:lvlJc w:val="left"/>
      <w:pPr>
        <w:tabs>
          <w:tab w:val="num" w:pos="1440"/>
        </w:tabs>
        <w:ind w:left="1440" w:hanging="360"/>
      </w:pPr>
      <w:rPr>
        <w:rFonts w:ascii="Arial" w:hAnsi="Arial" w:hint="default"/>
      </w:rPr>
    </w:lvl>
    <w:lvl w:ilvl="2" w:tplc="93128EF0" w:tentative="1">
      <w:start w:val="1"/>
      <w:numFmt w:val="bullet"/>
      <w:lvlText w:val="•"/>
      <w:lvlJc w:val="left"/>
      <w:pPr>
        <w:tabs>
          <w:tab w:val="num" w:pos="2160"/>
        </w:tabs>
        <w:ind w:left="2160" w:hanging="360"/>
      </w:pPr>
      <w:rPr>
        <w:rFonts w:ascii="Arial" w:hAnsi="Arial" w:hint="default"/>
      </w:rPr>
    </w:lvl>
    <w:lvl w:ilvl="3" w:tplc="F6280BCE" w:tentative="1">
      <w:start w:val="1"/>
      <w:numFmt w:val="bullet"/>
      <w:lvlText w:val="•"/>
      <w:lvlJc w:val="left"/>
      <w:pPr>
        <w:tabs>
          <w:tab w:val="num" w:pos="2880"/>
        </w:tabs>
        <w:ind w:left="2880" w:hanging="360"/>
      </w:pPr>
      <w:rPr>
        <w:rFonts w:ascii="Arial" w:hAnsi="Arial" w:hint="default"/>
      </w:rPr>
    </w:lvl>
    <w:lvl w:ilvl="4" w:tplc="21DC76C2" w:tentative="1">
      <w:start w:val="1"/>
      <w:numFmt w:val="bullet"/>
      <w:lvlText w:val="•"/>
      <w:lvlJc w:val="left"/>
      <w:pPr>
        <w:tabs>
          <w:tab w:val="num" w:pos="3600"/>
        </w:tabs>
        <w:ind w:left="3600" w:hanging="360"/>
      </w:pPr>
      <w:rPr>
        <w:rFonts w:ascii="Arial" w:hAnsi="Arial" w:hint="default"/>
      </w:rPr>
    </w:lvl>
    <w:lvl w:ilvl="5" w:tplc="818445F6" w:tentative="1">
      <w:start w:val="1"/>
      <w:numFmt w:val="bullet"/>
      <w:lvlText w:val="•"/>
      <w:lvlJc w:val="left"/>
      <w:pPr>
        <w:tabs>
          <w:tab w:val="num" w:pos="4320"/>
        </w:tabs>
        <w:ind w:left="4320" w:hanging="360"/>
      </w:pPr>
      <w:rPr>
        <w:rFonts w:ascii="Arial" w:hAnsi="Arial" w:hint="default"/>
      </w:rPr>
    </w:lvl>
    <w:lvl w:ilvl="6" w:tplc="410A920A" w:tentative="1">
      <w:start w:val="1"/>
      <w:numFmt w:val="bullet"/>
      <w:lvlText w:val="•"/>
      <w:lvlJc w:val="left"/>
      <w:pPr>
        <w:tabs>
          <w:tab w:val="num" w:pos="5040"/>
        </w:tabs>
        <w:ind w:left="5040" w:hanging="360"/>
      </w:pPr>
      <w:rPr>
        <w:rFonts w:ascii="Arial" w:hAnsi="Arial" w:hint="default"/>
      </w:rPr>
    </w:lvl>
    <w:lvl w:ilvl="7" w:tplc="F7425B3A" w:tentative="1">
      <w:start w:val="1"/>
      <w:numFmt w:val="bullet"/>
      <w:lvlText w:val="•"/>
      <w:lvlJc w:val="left"/>
      <w:pPr>
        <w:tabs>
          <w:tab w:val="num" w:pos="5760"/>
        </w:tabs>
        <w:ind w:left="5760" w:hanging="360"/>
      </w:pPr>
      <w:rPr>
        <w:rFonts w:ascii="Arial" w:hAnsi="Arial" w:hint="default"/>
      </w:rPr>
    </w:lvl>
    <w:lvl w:ilvl="8" w:tplc="51F44F2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E452E8E"/>
    <w:multiLevelType w:val="hybridMultilevel"/>
    <w:tmpl w:val="692400D2"/>
    <w:lvl w:ilvl="0" w:tplc="154A0C7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A4C196F"/>
    <w:multiLevelType w:val="hybridMultilevel"/>
    <w:tmpl w:val="CE72991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4A945364"/>
    <w:multiLevelType w:val="hybridMultilevel"/>
    <w:tmpl w:val="C930D47E"/>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4B0E14E4"/>
    <w:multiLevelType w:val="hybridMultilevel"/>
    <w:tmpl w:val="2A64A688"/>
    <w:lvl w:ilvl="0" w:tplc="477E40E6">
      <w:start w:val="1"/>
      <w:numFmt w:val="bullet"/>
      <w:lvlText w:val="•"/>
      <w:lvlJc w:val="left"/>
      <w:pPr>
        <w:tabs>
          <w:tab w:val="num" w:pos="720"/>
        </w:tabs>
        <w:ind w:left="720" w:hanging="360"/>
      </w:pPr>
      <w:rPr>
        <w:rFonts w:ascii="Arial" w:hAnsi="Arial" w:hint="default"/>
      </w:rPr>
    </w:lvl>
    <w:lvl w:ilvl="1" w:tplc="2C24A8B6" w:tentative="1">
      <w:start w:val="1"/>
      <w:numFmt w:val="bullet"/>
      <w:lvlText w:val="•"/>
      <w:lvlJc w:val="left"/>
      <w:pPr>
        <w:tabs>
          <w:tab w:val="num" w:pos="1440"/>
        </w:tabs>
        <w:ind w:left="1440" w:hanging="360"/>
      </w:pPr>
      <w:rPr>
        <w:rFonts w:ascii="Arial" w:hAnsi="Arial" w:hint="default"/>
      </w:rPr>
    </w:lvl>
    <w:lvl w:ilvl="2" w:tplc="E0E09C14">
      <w:start w:val="1"/>
      <w:numFmt w:val="bullet"/>
      <w:lvlText w:val="•"/>
      <w:lvlJc w:val="left"/>
      <w:pPr>
        <w:tabs>
          <w:tab w:val="num" w:pos="2160"/>
        </w:tabs>
        <w:ind w:left="2160" w:hanging="360"/>
      </w:pPr>
      <w:rPr>
        <w:rFonts w:ascii="Arial" w:hAnsi="Arial" w:hint="default"/>
      </w:rPr>
    </w:lvl>
    <w:lvl w:ilvl="3" w:tplc="292004EA" w:tentative="1">
      <w:start w:val="1"/>
      <w:numFmt w:val="bullet"/>
      <w:lvlText w:val="•"/>
      <w:lvlJc w:val="left"/>
      <w:pPr>
        <w:tabs>
          <w:tab w:val="num" w:pos="2880"/>
        </w:tabs>
        <w:ind w:left="2880" w:hanging="360"/>
      </w:pPr>
      <w:rPr>
        <w:rFonts w:ascii="Arial" w:hAnsi="Arial" w:hint="default"/>
      </w:rPr>
    </w:lvl>
    <w:lvl w:ilvl="4" w:tplc="EE40D09E" w:tentative="1">
      <w:start w:val="1"/>
      <w:numFmt w:val="bullet"/>
      <w:lvlText w:val="•"/>
      <w:lvlJc w:val="left"/>
      <w:pPr>
        <w:tabs>
          <w:tab w:val="num" w:pos="3600"/>
        </w:tabs>
        <w:ind w:left="3600" w:hanging="360"/>
      </w:pPr>
      <w:rPr>
        <w:rFonts w:ascii="Arial" w:hAnsi="Arial" w:hint="default"/>
      </w:rPr>
    </w:lvl>
    <w:lvl w:ilvl="5" w:tplc="B260A048" w:tentative="1">
      <w:start w:val="1"/>
      <w:numFmt w:val="bullet"/>
      <w:lvlText w:val="•"/>
      <w:lvlJc w:val="left"/>
      <w:pPr>
        <w:tabs>
          <w:tab w:val="num" w:pos="4320"/>
        </w:tabs>
        <w:ind w:left="4320" w:hanging="360"/>
      </w:pPr>
      <w:rPr>
        <w:rFonts w:ascii="Arial" w:hAnsi="Arial" w:hint="default"/>
      </w:rPr>
    </w:lvl>
    <w:lvl w:ilvl="6" w:tplc="563C954E" w:tentative="1">
      <w:start w:val="1"/>
      <w:numFmt w:val="bullet"/>
      <w:lvlText w:val="•"/>
      <w:lvlJc w:val="left"/>
      <w:pPr>
        <w:tabs>
          <w:tab w:val="num" w:pos="5040"/>
        </w:tabs>
        <w:ind w:left="5040" w:hanging="360"/>
      </w:pPr>
      <w:rPr>
        <w:rFonts w:ascii="Arial" w:hAnsi="Arial" w:hint="default"/>
      </w:rPr>
    </w:lvl>
    <w:lvl w:ilvl="7" w:tplc="3A6EF462" w:tentative="1">
      <w:start w:val="1"/>
      <w:numFmt w:val="bullet"/>
      <w:lvlText w:val="•"/>
      <w:lvlJc w:val="left"/>
      <w:pPr>
        <w:tabs>
          <w:tab w:val="num" w:pos="5760"/>
        </w:tabs>
        <w:ind w:left="5760" w:hanging="360"/>
      </w:pPr>
      <w:rPr>
        <w:rFonts w:ascii="Arial" w:hAnsi="Arial" w:hint="default"/>
      </w:rPr>
    </w:lvl>
    <w:lvl w:ilvl="8" w:tplc="F944712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C1C029E"/>
    <w:multiLevelType w:val="hybridMultilevel"/>
    <w:tmpl w:val="46941F94"/>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57DE373E"/>
    <w:multiLevelType w:val="hybridMultilevel"/>
    <w:tmpl w:val="02D2849C"/>
    <w:lvl w:ilvl="0" w:tplc="085038A8">
      <w:start w:val="1"/>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58324966"/>
    <w:multiLevelType w:val="hybridMultilevel"/>
    <w:tmpl w:val="1F7AFBA6"/>
    <w:lvl w:ilvl="0" w:tplc="A22C0C6C">
      <w:start w:val="1"/>
      <w:numFmt w:val="bullet"/>
      <w:lvlText w:val="•"/>
      <w:lvlJc w:val="left"/>
      <w:pPr>
        <w:tabs>
          <w:tab w:val="num" w:pos="720"/>
        </w:tabs>
        <w:ind w:left="720" w:hanging="360"/>
      </w:pPr>
      <w:rPr>
        <w:rFonts w:ascii="Arial" w:hAnsi="Arial" w:hint="default"/>
      </w:rPr>
    </w:lvl>
    <w:lvl w:ilvl="1" w:tplc="F23EF512">
      <w:start w:val="1"/>
      <w:numFmt w:val="bullet"/>
      <w:lvlText w:val="•"/>
      <w:lvlJc w:val="left"/>
      <w:pPr>
        <w:tabs>
          <w:tab w:val="num" w:pos="1440"/>
        </w:tabs>
        <w:ind w:left="1440" w:hanging="360"/>
      </w:pPr>
      <w:rPr>
        <w:rFonts w:ascii="Arial" w:hAnsi="Arial" w:hint="default"/>
      </w:rPr>
    </w:lvl>
    <w:lvl w:ilvl="2" w:tplc="67AA3AB6" w:tentative="1">
      <w:start w:val="1"/>
      <w:numFmt w:val="bullet"/>
      <w:lvlText w:val="•"/>
      <w:lvlJc w:val="left"/>
      <w:pPr>
        <w:tabs>
          <w:tab w:val="num" w:pos="2160"/>
        </w:tabs>
        <w:ind w:left="2160" w:hanging="360"/>
      </w:pPr>
      <w:rPr>
        <w:rFonts w:ascii="Arial" w:hAnsi="Arial" w:hint="default"/>
      </w:rPr>
    </w:lvl>
    <w:lvl w:ilvl="3" w:tplc="AA4EFCAC" w:tentative="1">
      <w:start w:val="1"/>
      <w:numFmt w:val="bullet"/>
      <w:lvlText w:val="•"/>
      <w:lvlJc w:val="left"/>
      <w:pPr>
        <w:tabs>
          <w:tab w:val="num" w:pos="2880"/>
        </w:tabs>
        <w:ind w:left="2880" w:hanging="360"/>
      </w:pPr>
      <w:rPr>
        <w:rFonts w:ascii="Arial" w:hAnsi="Arial" w:hint="default"/>
      </w:rPr>
    </w:lvl>
    <w:lvl w:ilvl="4" w:tplc="F3325DB2" w:tentative="1">
      <w:start w:val="1"/>
      <w:numFmt w:val="bullet"/>
      <w:lvlText w:val="•"/>
      <w:lvlJc w:val="left"/>
      <w:pPr>
        <w:tabs>
          <w:tab w:val="num" w:pos="3600"/>
        </w:tabs>
        <w:ind w:left="3600" w:hanging="360"/>
      </w:pPr>
      <w:rPr>
        <w:rFonts w:ascii="Arial" w:hAnsi="Arial" w:hint="default"/>
      </w:rPr>
    </w:lvl>
    <w:lvl w:ilvl="5" w:tplc="EC507CC8" w:tentative="1">
      <w:start w:val="1"/>
      <w:numFmt w:val="bullet"/>
      <w:lvlText w:val="•"/>
      <w:lvlJc w:val="left"/>
      <w:pPr>
        <w:tabs>
          <w:tab w:val="num" w:pos="4320"/>
        </w:tabs>
        <w:ind w:left="4320" w:hanging="360"/>
      </w:pPr>
      <w:rPr>
        <w:rFonts w:ascii="Arial" w:hAnsi="Arial" w:hint="default"/>
      </w:rPr>
    </w:lvl>
    <w:lvl w:ilvl="6" w:tplc="9AF068C2" w:tentative="1">
      <w:start w:val="1"/>
      <w:numFmt w:val="bullet"/>
      <w:lvlText w:val="•"/>
      <w:lvlJc w:val="left"/>
      <w:pPr>
        <w:tabs>
          <w:tab w:val="num" w:pos="5040"/>
        </w:tabs>
        <w:ind w:left="5040" w:hanging="360"/>
      </w:pPr>
      <w:rPr>
        <w:rFonts w:ascii="Arial" w:hAnsi="Arial" w:hint="default"/>
      </w:rPr>
    </w:lvl>
    <w:lvl w:ilvl="7" w:tplc="48B60170" w:tentative="1">
      <w:start w:val="1"/>
      <w:numFmt w:val="bullet"/>
      <w:lvlText w:val="•"/>
      <w:lvlJc w:val="left"/>
      <w:pPr>
        <w:tabs>
          <w:tab w:val="num" w:pos="5760"/>
        </w:tabs>
        <w:ind w:left="5760" w:hanging="360"/>
      </w:pPr>
      <w:rPr>
        <w:rFonts w:ascii="Arial" w:hAnsi="Arial" w:hint="default"/>
      </w:rPr>
    </w:lvl>
    <w:lvl w:ilvl="8" w:tplc="8156483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DFE04DB"/>
    <w:multiLevelType w:val="hybridMultilevel"/>
    <w:tmpl w:val="A4865012"/>
    <w:lvl w:ilvl="0" w:tplc="4D682874">
      <w:start w:val="1"/>
      <w:numFmt w:val="lowerLetter"/>
      <w:lvlText w:val="%1)"/>
      <w:lvlJc w:val="left"/>
      <w:pPr>
        <w:ind w:left="2028" w:hanging="408"/>
      </w:pPr>
      <w:rPr>
        <w:rFonts w:hint="default"/>
        <w:b w:val="0"/>
        <w:bCs/>
      </w:rPr>
    </w:lvl>
    <w:lvl w:ilvl="1" w:tplc="AFA28194">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14C3591"/>
    <w:multiLevelType w:val="hybridMultilevel"/>
    <w:tmpl w:val="8216242E"/>
    <w:lvl w:ilvl="0" w:tplc="AFA28194">
      <w:start w:val="1"/>
      <w:numFmt w:val="lowerLetter"/>
      <w:lvlText w:val="(%1)"/>
      <w:lvlJc w:val="left"/>
      <w:pPr>
        <w:ind w:left="2568" w:hanging="408"/>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24A55F4"/>
    <w:multiLevelType w:val="multilevel"/>
    <w:tmpl w:val="5FD63018"/>
    <w:lvl w:ilvl="0">
      <w:start w:val="3"/>
      <w:numFmt w:val="decimal"/>
      <w:lvlText w:val="%1"/>
      <w:legacy w:legacy="1" w:legacySpace="120" w:legacyIndent="720"/>
      <w:lvlJc w:val="left"/>
      <w:pPr>
        <w:ind w:left="720" w:hanging="720"/>
      </w:pPr>
    </w:lvl>
    <w:lvl w:ilvl="1">
      <w:start w:val="9"/>
      <w:numFmt w:val="decimal"/>
      <w:lvlText w:val="%1.%2"/>
      <w:legacy w:legacy="1" w:legacySpace="120" w:legacyIndent="720"/>
      <w:lvlJc w:val="left"/>
      <w:pPr>
        <w:ind w:left="1440" w:hanging="720"/>
      </w:pPr>
    </w:lvl>
    <w:lvl w:ilvl="2">
      <w:start w:val="1"/>
      <w:numFmt w:val="decimal"/>
      <w:lvlText w:val="%1.%2.%3"/>
      <w:legacy w:legacy="1" w:legacySpace="120" w:legacyIndent="720"/>
      <w:lvlJc w:val="left"/>
      <w:pPr>
        <w:ind w:left="2160" w:hanging="720"/>
      </w:pPr>
    </w:lvl>
    <w:lvl w:ilvl="3">
      <w:start w:val="1"/>
      <w:numFmt w:val="decimal"/>
      <w:lvlText w:val="%1.%2.%3.%4"/>
      <w:legacy w:legacy="1" w:legacySpace="120" w:legacyIndent="1080"/>
      <w:lvlJc w:val="left"/>
      <w:pPr>
        <w:ind w:left="3240" w:hanging="1080"/>
      </w:pPr>
    </w:lvl>
    <w:lvl w:ilvl="4">
      <w:start w:val="1"/>
      <w:numFmt w:val="decimal"/>
      <w:lvlText w:val="%1.%2.%3.%4.%5"/>
      <w:legacy w:legacy="1" w:legacySpace="120" w:legacyIndent="1080"/>
      <w:lvlJc w:val="left"/>
      <w:pPr>
        <w:ind w:left="4320" w:hanging="1080"/>
      </w:pPr>
    </w:lvl>
    <w:lvl w:ilvl="5">
      <w:start w:val="1"/>
      <w:numFmt w:val="decimal"/>
      <w:lvlText w:val="%1.%2.%3.%4.%5.%6"/>
      <w:legacy w:legacy="1" w:legacySpace="120" w:legacyIndent="1440"/>
      <w:lvlJc w:val="left"/>
      <w:pPr>
        <w:ind w:left="5760" w:hanging="1440"/>
      </w:pPr>
    </w:lvl>
    <w:lvl w:ilvl="6">
      <w:start w:val="1"/>
      <w:numFmt w:val="decimal"/>
      <w:lvlText w:val="%1.%2.%3.%4.%5.%6.%7"/>
      <w:legacy w:legacy="1" w:legacySpace="120" w:legacyIndent="1800"/>
      <w:lvlJc w:val="left"/>
      <w:pPr>
        <w:ind w:left="7560" w:hanging="1800"/>
      </w:pPr>
    </w:lvl>
    <w:lvl w:ilvl="7">
      <w:start w:val="1"/>
      <w:numFmt w:val="decimal"/>
      <w:lvlText w:val="%1.%2.%3.%4.%5.%6.%7.%8"/>
      <w:legacy w:legacy="1" w:legacySpace="120" w:legacyIndent="1800"/>
      <w:lvlJc w:val="left"/>
      <w:pPr>
        <w:ind w:left="9360" w:hanging="1800"/>
      </w:pPr>
    </w:lvl>
    <w:lvl w:ilvl="8">
      <w:start w:val="1"/>
      <w:numFmt w:val="decimal"/>
      <w:lvlText w:val="%1.%2.%3.%4.%5.%6.%7.%8.%9"/>
      <w:legacy w:legacy="1" w:legacySpace="120" w:legacyIndent="2160"/>
      <w:lvlJc w:val="left"/>
      <w:pPr>
        <w:ind w:left="11520" w:hanging="2160"/>
      </w:pPr>
    </w:lvl>
  </w:abstractNum>
  <w:abstractNum w:abstractNumId="15" w15:restartNumberingAfterBreak="0">
    <w:nsid w:val="755D4455"/>
    <w:multiLevelType w:val="hybridMultilevel"/>
    <w:tmpl w:val="63CC12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7014279"/>
    <w:multiLevelType w:val="hybridMultilevel"/>
    <w:tmpl w:val="B9E63D30"/>
    <w:lvl w:ilvl="0" w:tplc="B5A62970">
      <w:start w:val="1"/>
      <w:numFmt w:val="bullet"/>
      <w:lvlText w:val="•"/>
      <w:lvlJc w:val="left"/>
      <w:pPr>
        <w:tabs>
          <w:tab w:val="num" w:pos="720"/>
        </w:tabs>
        <w:ind w:left="720" w:hanging="360"/>
      </w:pPr>
      <w:rPr>
        <w:rFonts w:ascii="Arial" w:hAnsi="Arial" w:hint="default"/>
      </w:rPr>
    </w:lvl>
    <w:lvl w:ilvl="1" w:tplc="0D329BB8">
      <w:start w:val="1"/>
      <w:numFmt w:val="bullet"/>
      <w:lvlText w:val="•"/>
      <w:lvlJc w:val="left"/>
      <w:pPr>
        <w:tabs>
          <w:tab w:val="num" w:pos="1440"/>
        </w:tabs>
        <w:ind w:left="1440" w:hanging="360"/>
      </w:pPr>
      <w:rPr>
        <w:rFonts w:ascii="Arial" w:hAnsi="Arial" w:hint="default"/>
      </w:rPr>
    </w:lvl>
    <w:lvl w:ilvl="2" w:tplc="54C0D460" w:tentative="1">
      <w:start w:val="1"/>
      <w:numFmt w:val="bullet"/>
      <w:lvlText w:val="•"/>
      <w:lvlJc w:val="left"/>
      <w:pPr>
        <w:tabs>
          <w:tab w:val="num" w:pos="2160"/>
        </w:tabs>
        <w:ind w:left="2160" w:hanging="360"/>
      </w:pPr>
      <w:rPr>
        <w:rFonts w:ascii="Arial" w:hAnsi="Arial" w:hint="default"/>
      </w:rPr>
    </w:lvl>
    <w:lvl w:ilvl="3" w:tplc="ECBEE9B4" w:tentative="1">
      <w:start w:val="1"/>
      <w:numFmt w:val="bullet"/>
      <w:lvlText w:val="•"/>
      <w:lvlJc w:val="left"/>
      <w:pPr>
        <w:tabs>
          <w:tab w:val="num" w:pos="2880"/>
        </w:tabs>
        <w:ind w:left="2880" w:hanging="360"/>
      </w:pPr>
      <w:rPr>
        <w:rFonts w:ascii="Arial" w:hAnsi="Arial" w:hint="default"/>
      </w:rPr>
    </w:lvl>
    <w:lvl w:ilvl="4" w:tplc="62A8471A" w:tentative="1">
      <w:start w:val="1"/>
      <w:numFmt w:val="bullet"/>
      <w:lvlText w:val="•"/>
      <w:lvlJc w:val="left"/>
      <w:pPr>
        <w:tabs>
          <w:tab w:val="num" w:pos="3600"/>
        </w:tabs>
        <w:ind w:left="3600" w:hanging="360"/>
      </w:pPr>
      <w:rPr>
        <w:rFonts w:ascii="Arial" w:hAnsi="Arial" w:hint="default"/>
      </w:rPr>
    </w:lvl>
    <w:lvl w:ilvl="5" w:tplc="343662FA" w:tentative="1">
      <w:start w:val="1"/>
      <w:numFmt w:val="bullet"/>
      <w:lvlText w:val="•"/>
      <w:lvlJc w:val="left"/>
      <w:pPr>
        <w:tabs>
          <w:tab w:val="num" w:pos="4320"/>
        </w:tabs>
        <w:ind w:left="4320" w:hanging="360"/>
      </w:pPr>
      <w:rPr>
        <w:rFonts w:ascii="Arial" w:hAnsi="Arial" w:hint="default"/>
      </w:rPr>
    </w:lvl>
    <w:lvl w:ilvl="6" w:tplc="6E120B44" w:tentative="1">
      <w:start w:val="1"/>
      <w:numFmt w:val="bullet"/>
      <w:lvlText w:val="•"/>
      <w:lvlJc w:val="left"/>
      <w:pPr>
        <w:tabs>
          <w:tab w:val="num" w:pos="5040"/>
        </w:tabs>
        <w:ind w:left="5040" w:hanging="360"/>
      </w:pPr>
      <w:rPr>
        <w:rFonts w:ascii="Arial" w:hAnsi="Arial" w:hint="default"/>
      </w:rPr>
    </w:lvl>
    <w:lvl w:ilvl="7" w:tplc="8DCE8D70" w:tentative="1">
      <w:start w:val="1"/>
      <w:numFmt w:val="bullet"/>
      <w:lvlText w:val="•"/>
      <w:lvlJc w:val="left"/>
      <w:pPr>
        <w:tabs>
          <w:tab w:val="num" w:pos="5760"/>
        </w:tabs>
        <w:ind w:left="5760" w:hanging="360"/>
      </w:pPr>
      <w:rPr>
        <w:rFonts w:ascii="Arial" w:hAnsi="Arial" w:hint="default"/>
      </w:rPr>
    </w:lvl>
    <w:lvl w:ilvl="8" w:tplc="6E82069A" w:tentative="1">
      <w:start w:val="1"/>
      <w:numFmt w:val="bullet"/>
      <w:lvlText w:val="•"/>
      <w:lvlJc w:val="left"/>
      <w:pPr>
        <w:tabs>
          <w:tab w:val="num" w:pos="6480"/>
        </w:tabs>
        <w:ind w:left="6480" w:hanging="360"/>
      </w:pPr>
      <w:rPr>
        <w:rFonts w:ascii="Arial" w:hAnsi="Arial" w:hint="default"/>
      </w:rPr>
    </w:lvl>
  </w:abstractNum>
  <w:num w:numId="1">
    <w:abstractNumId w:val="14"/>
  </w:num>
  <w:num w:numId="2">
    <w:abstractNumId w:val="2"/>
  </w:num>
  <w:num w:numId="3">
    <w:abstractNumId w:val="15"/>
  </w:num>
  <w:num w:numId="4">
    <w:abstractNumId w:val="9"/>
  </w:num>
  <w:num w:numId="5">
    <w:abstractNumId w:val="1"/>
  </w:num>
  <w:num w:numId="6">
    <w:abstractNumId w:val="0"/>
  </w:num>
  <w:num w:numId="7">
    <w:abstractNumId w:val="7"/>
  </w:num>
  <w:num w:numId="8">
    <w:abstractNumId w:val="8"/>
  </w:num>
  <w:num w:numId="9">
    <w:abstractNumId w:val="16"/>
  </w:num>
  <w:num w:numId="10">
    <w:abstractNumId w:val="11"/>
  </w:num>
  <w:num w:numId="11">
    <w:abstractNumId w:val="4"/>
  </w:num>
  <w:num w:numId="12">
    <w:abstractNumId w:val="13"/>
  </w:num>
  <w:num w:numId="13">
    <w:abstractNumId w:val="10"/>
  </w:num>
  <w:num w:numId="14">
    <w:abstractNumId w:val="12"/>
  </w:num>
  <w:num w:numId="15">
    <w:abstractNumId w:val="6"/>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F8C"/>
    <w:rsid w:val="000038B7"/>
    <w:rsid w:val="00006DFF"/>
    <w:rsid w:val="000123E8"/>
    <w:rsid w:val="00016EA7"/>
    <w:rsid w:val="00017D9B"/>
    <w:rsid w:val="00021A0B"/>
    <w:rsid w:val="00021BB0"/>
    <w:rsid w:val="0003083F"/>
    <w:rsid w:val="00034F5A"/>
    <w:rsid w:val="00040EA3"/>
    <w:rsid w:val="00054F54"/>
    <w:rsid w:val="000656BB"/>
    <w:rsid w:val="00073020"/>
    <w:rsid w:val="000730ED"/>
    <w:rsid w:val="00082F0B"/>
    <w:rsid w:val="00097BFD"/>
    <w:rsid w:val="000A6868"/>
    <w:rsid w:val="000B2636"/>
    <w:rsid w:val="000B44B0"/>
    <w:rsid w:val="000B4CE3"/>
    <w:rsid w:val="000C7160"/>
    <w:rsid w:val="000D50E2"/>
    <w:rsid w:val="000D69E4"/>
    <w:rsid w:val="000E486E"/>
    <w:rsid w:val="00101338"/>
    <w:rsid w:val="00105FDA"/>
    <w:rsid w:val="00114396"/>
    <w:rsid w:val="00122CE3"/>
    <w:rsid w:val="00123005"/>
    <w:rsid w:val="001304A5"/>
    <w:rsid w:val="00141FD0"/>
    <w:rsid w:val="00146323"/>
    <w:rsid w:val="0016161E"/>
    <w:rsid w:val="00176F20"/>
    <w:rsid w:val="00177BEE"/>
    <w:rsid w:val="0018324B"/>
    <w:rsid w:val="00191EB4"/>
    <w:rsid w:val="00193928"/>
    <w:rsid w:val="00194A06"/>
    <w:rsid w:val="001955E3"/>
    <w:rsid w:val="00196D8D"/>
    <w:rsid w:val="001A3E63"/>
    <w:rsid w:val="001A57B8"/>
    <w:rsid w:val="001A651D"/>
    <w:rsid w:val="001C638E"/>
    <w:rsid w:val="001D0115"/>
    <w:rsid w:val="001D0C23"/>
    <w:rsid w:val="001D5DF8"/>
    <w:rsid w:val="001E3008"/>
    <w:rsid w:val="001F43E5"/>
    <w:rsid w:val="00220DE7"/>
    <w:rsid w:val="00230B00"/>
    <w:rsid w:val="00232D25"/>
    <w:rsid w:val="00241B51"/>
    <w:rsid w:val="0025452A"/>
    <w:rsid w:val="00264AAC"/>
    <w:rsid w:val="00273881"/>
    <w:rsid w:val="0028338D"/>
    <w:rsid w:val="0028395E"/>
    <w:rsid w:val="0029148F"/>
    <w:rsid w:val="002917FC"/>
    <w:rsid w:val="00292E0F"/>
    <w:rsid w:val="002B575E"/>
    <w:rsid w:val="002C5F1D"/>
    <w:rsid w:val="002D586F"/>
    <w:rsid w:val="002D779B"/>
    <w:rsid w:val="002E7C99"/>
    <w:rsid w:val="00307F4A"/>
    <w:rsid w:val="00310941"/>
    <w:rsid w:val="003144B0"/>
    <w:rsid w:val="00325B0A"/>
    <w:rsid w:val="00346106"/>
    <w:rsid w:val="00362DFF"/>
    <w:rsid w:val="00363A3F"/>
    <w:rsid w:val="00365B47"/>
    <w:rsid w:val="0038265E"/>
    <w:rsid w:val="00396B9D"/>
    <w:rsid w:val="003C746E"/>
    <w:rsid w:val="003E0C15"/>
    <w:rsid w:val="003E16EE"/>
    <w:rsid w:val="003E309F"/>
    <w:rsid w:val="003E7766"/>
    <w:rsid w:val="003F1160"/>
    <w:rsid w:val="004443DF"/>
    <w:rsid w:val="004568D2"/>
    <w:rsid w:val="004725A5"/>
    <w:rsid w:val="00495943"/>
    <w:rsid w:val="004972F5"/>
    <w:rsid w:val="00497A41"/>
    <w:rsid w:val="004A5FD6"/>
    <w:rsid w:val="004D12CD"/>
    <w:rsid w:val="004D27D1"/>
    <w:rsid w:val="004E164C"/>
    <w:rsid w:val="004F3122"/>
    <w:rsid w:val="00500E3D"/>
    <w:rsid w:val="00505B7B"/>
    <w:rsid w:val="0051328A"/>
    <w:rsid w:val="005162CA"/>
    <w:rsid w:val="00525D99"/>
    <w:rsid w:val="00534A2F"/>
    <w:rsid w:val="00534B42"/>
    <w:rsid w:val="00536363"/>
    <w:rsid w:val="00537297"/>
    <w:rsid w:val="00542356"/>
    <w:rsid w:val="00564A69"/>
    <w:rsid w:val="005901EE"/>
    <w:rsid w:val="00593AC7"/>
    <w:rsid w:val="005C0459"/>
    <w:rsid w:val="005C4D4D"/>
    <w:rsid w:val="005D143C"/>
    <w:rsid w:val="005D1EAA"/>
    <w:rsid w:val="005D2F53"/>
    <w:rsid w:val="005D3C7C"/>
    <w:rsid w:val="005F20D8"/>
    <w:rsid w:val="005F3D1E"/>
    <w:rsid w:val="005F5540"/>
    <w:rsid w:val="006062D1"/>
    <w:rsid w:val="00613C3E"/>
    <w:rsid w:val="00625E3F"/>
    <w:rsid w:val="006269F2"/>
    <w:rsid w:val="006323B4"/>
    <w:rsid w:val="00657E90"/>
    <w:rsid w:val="00673B0E"/>
    <w:rsid w:val="006E0E5C"/>
    <w:rsid w:val="00704EEE"/>
    <w:rsid w:val="00715CD7"/>
    <w:rsid w:val="00715DB9"/>
    <w:rsid w:val="00724DBD"/>
    <w:rsid w:val="00730F42"/>
    <w:rsid w:val="007323A3"/>
    <w:rsid w:val="0074412E"/>
    <w:rsid w:val="0074704C"/>
    <w:rsid w:val="007520B6"/>
    <w:rsid w:val="00773EE3"/>
    <w:rsid w:val="007769DB"/>
    <w:rsid w:val="00793A8F"/>
    <w:rsid w:val="00795204"/>
    <w:rsid w:val="007963A0"/>
    <w:rsid w:val="007B6821"/>
    <w:rsid w:val="007B6E7F"/>
    <w:rsid w:val="007D64B1"/>
    <w:rsid w:val="007E03BF"/>
    <w:rsid w:val="007E1D44"/>
    <w:rsid w:val="007F1694"/>
    <w:rsid w:val="007F323F"/>
    <w:rsid w:val="008025E5"/>
    <w:rsid w:val="0080637F"/>
    <w:rsid w:val="0081310E"/>
    <w:rsid w:val="008162CE"/>
    <w:rsid w:val="00830F04"/>
    <w:rsid w:val="00835C07"/>
    <w:rsid w:val="00837C73"/>
    <w:rsid w:val="008647A7"/>
    <w:rsid w:val="008773E2"/>
    <w:rsid w:val="008815DD"/>
    <w:rsid w:val="008908AF"/>
    <w:rsid w:val="008B3B97"/>
    <w:rsid w:val="008D1F07"/>
    <w:rsid w:val="008D737E"/>
    <w:rsid w:val="008E7B6E"/>
    <w:rsid w:val="008F7A43"/>
    <w:rsid w:val="00900A99"/>
    <w:rsid w:val="00915DC1"/>
    <w:rsid w:val="0091765C"/>
    <w:rsid w:val="009229D7"/>
    <w:rsid w:val="00947F51"/>
    <w:rsid w:val="009554CF"/>
    <w:rsid w:val="0096540B"/>
    <w:rsid w:val="00966792"/>
    <w:rsid w:val="00983151"/>
    <w:rsid w:val="0099652F"/>
    <w:rsid w:val="009B71F2"/>
    <w:rsid w:val="009C2588"/>
    <w:rsid w:val="009E2006"/>
    <w:rsid w:val="00A0128C"/>
    <w:rsid w:val="00A034BF"/>
    <w:rsid w:val="00A14BD8"/>
    <w:rsid w:val="00A22C44"/>
    <w:rsid w:val="00A36A53"/>
    <w:rsid w:val="00A37F97"/>
    <w:rsid w:val="00A65DC0"/>
    <w:rsid w:val="00A73A7D"/>
    <w:rsid w:val="00A83087"/>
    <w:rsid w:val="00A87334"/>
    <w:rsid w:val="00A94FC6"/>
    <w:rsid w:val="00A9502B"/>
    <w:rsid w:val="00AA1998"/>
    <w:rsid w:val="00AD1B6D"/>
    <w:rsid w:val="00AD1C3C"/>
    <w:rsid w:val="00AD6869"/>
    <w:rsid w:val="00AD7979"/>
    <w:rsid w:val="00AE1467"/>
    <w:rsid w:val="00B07B97"/>
    <w:rsid w:val="00B13F66"/>
    <w:rsid w:val="00B329A0"/>
    <w:rsid w:val="00B47805"/>
    <w:rsid w:val="00B6085C"/>
    <w:rsid w:val="00B70369"/>
    <w:rsid w:val="00B85600"/>
    <w:rsid w:val="00B87717"/>
    <w:rsid w:val="00B92582"/>
    <w:rsid w:val="00BA13AE"/>
    <w:rsid w:val="00BD2D95"/>
    <w:rsid w:val="00C03898"/>
    <w:rsid w:val="00C040CE"/>
    <w:rsid w:val="00C0755B"/>
    <w:rsid w:val="00C131C3"/>
    <w:rsid w:val="00C14BE3"/>
    <w:rsid w:val="00C16BB7"/>
    <w:rsid w:val="00C4123B"/>
    <w:rsid w:val="00C46F25"/>
    <w:rsid w:val="00C54EEF"/>
    <w:rsid w:val="00C74E99"/>
    <w:rsid w:val="00CB5B61"/>
    <w:rsid w:val="00CC268C"/>
    <w:rsid w:val="00CC272D"/>
    <w:rsid w:val="00CC7EFF"/>
    <w:rsid w:val="00CE2254"/>
    <w:rsid w:val="00CF49BA"/>
    <w:rsid w:val="00CF6BA0"/>
    <w:rsid w:val="00D00634"/>
    <w:rsid w:val="00D115CC"/>
    <w:rsid w:val="00D14A20"/>
    <w:rsid w:val="00D25F0C"/>
    <w:rsid w:val="00D326D0"/>
    <w:rsid w:val="00D35EBF"/>
    <w:rsid w:val="00D42381"/>
    <w:rsid w:val="00D46BDC"/>
    <w:rsid w:val="00D51C67"/>
    <w:rsid w:val="00D62ABD"/>
    <w:rsid w:val="00D6466C"/>
    <w:rsid w:val="00D86400"/>
    <w:rsid w:val="00DA1964"/>
    <w:rsid w:val="00DC1280"/>
    <w:rsid w:val="00DC6361"/>
    <w:rsid w:val="00DD174C"/>
    <w:rsid w:val="00DD4124"/>
    <w:rsid w:val="00DD60CF"/>
    <w:rsid w:val="00DD7791"/>
    <w:rsid w:val="00DE0488"/>
    <w:rsid w:val="00DF284F"/>
    <w:rsid w:val="00E025E7"/>
    <w:rsid w:val="00E06E77"/>
    <w:rsid w:val="00E14375"/>
    <w:rsid w:val="00E175FE"/>
    <w:rsid w:val="00E309A4"/>
    <w:rsid w:val="00E379D8"/>
    <w:rsid w:val="00E534EE"/>
    <w:rsid w:val="00E64FA3"/>
    <w:rsid w:val="00E658DA"/>
    <w:rsid w:val="00E67C0B"/>
    <w:rsid w:val="00E842CC"/>
    <w:rsid w:val="00E85010"/>
    <w:rsid w:val="00E95857"/>
    <w:rsid w:val="00EA06A3"/>
    <w:rsid w:val="00EA3B35"/>
    <w:rsid w:val="00EB22F1"/>
    <w:rsid w:val="00EC5101"/>
    <w:rsid w:val="00F050D8"/>
    <w:rsid w:val="00F11A4A"/>
    <w:rsid w:val="00F134AB"/>
    <w:rsid w:val="00F14979"/>
    <w:rsid w:val="00F57681"/>
    <w:rsid w:val="00F7292E"/>
    <w:rsid w:val="00F74C9A"/>
    <w:rsid w:val="00F83A5A"/>
    <w:rsid w:val="00F84585"/>
    <w:rsid w:val="00F92832"/>
    <w:rsid w:val="00F93CFB"/>
    <w:rsid w:val="00F958FE"/>
    <w:rsid w:val="00FA3CAA"/>
    <w:rsid w:val="00FC35BD"/>
    <w:rsid w:val="00FC6201"/>
    <w:rsid w:val="00FD7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45B36F"/>
  <w15:chartTrackingRefBased/>
  <w15:docId w15:val="{E210B733-2F5C-4240-874D-1C4289128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1440"/>
      </w:tabs>
    </w:pPr>
    <w:rPr>
      <w:rFonts w:ascii="Century Schoolbook" w:hAnsi="Century Schoolbook"/>
      <w:sz w:val="24"/>
    </w:rPr>
  </w:style>
  <w:style w:type="paragraph" w:styleId="Heading1">
    <w:name w:val="heading 1"/>
    <w:basedOn w:val="Normal"/>
    <w:next w:val="Normal"/>
    <w:qFormat/>
    <w:pPr>
      <w:keepNext/>
      <w:spacing w:before="240" w:after="240"/>
      <w:outlineLvl w:val="0"/>
    </w:pPr>
    <w:rPr>
      <w:b/>
      <w:caps/>
      <w:color w:val="FF0000"/>
    </w:rPr>
  </w:style>
  <w:style w:type="paragraph" w:styleId="Heading2">
    <w:name w:val="heading 2"/>
    <w:basedOn w:val="Normal"/>
    <w:next w:val="Normal"/>
    <w:qFormat/>
    <w:pPr>
      <w:keepNext/>
      <w:spacing w:before="120" w:after="240"/>
      <w:ind w:left="720"/>
      <w:outlineLvl w:val="1"/>
    </w:pPr>
    <w:rPr>
      <w:b/>
      <w:color w:val="0000FF"/>
    </w:rPr>
  </w:style>
  <w:style w:type="paragraph" w:styleId="Heading3">
    <w:name w:val="heading 3"/>
    <w:basedOn w:val="Normal"/>
    <w:next w:val="Normal"/>
    <w:qFormat/>
    <w:pPr>
      <w:keepNext/>
      <w:spacing w:after="240"/>
      <w:ind w:left="1440"/>
      <w:outlineLvl w:val="2"/>
    </w:pPr>
    <w:rPr>
      <w:b/>
      <w:color w:val="800080"/>
    </w:rPr>
  </w:style>
  <w:style w:type="paragraph" w:styleId="Heading4">
    <w:name w:val="heading 4"/>
    <w:basedOn w:val="Normal"/>
    <w:next w:val="Normal"/>
    <w:qFormat/>
    <w:pPr>
      <w:keepNext/>
      <w:ind w:left="2160"/>
      <w:outlineLvl w:val="3"/>
    </w:pPr>
    <w:rPr>
      <w:b/>
      <w:color w:val="008000"/>
    </w:rPr>
  </w:style>
  <w:style w:type="paragraph" w:styleId="Heading5">
    <w:name w:val="heading 5"/>
    <w:basedOn w:val="Normal"/>
    <w:next w:val="Normal"/>
    <w:qFormat/>
    <w:pPr>
      <w:keepNext/>
      <w:ind w:left="2880"/>
      <w:outlineLvl w:val="4"/>
    </w:pPr>
    <w:rPr>
      <w:b/>
      <w:color w:val="800000"/>
    </w:rPr>
  </w:style>
  <w:style w:type="paragraph" w:styleId="Heading6">
    <w:name w:val="heading 6"/>
    <w:basedOn w:val="Normal"/>
    <w:next w:val="Normal"/>
    <w:qFormat/>
    <w:pPr>
      <w:keepNext/>
      <w:ind w:left="3600"/>
      <w:outlineLvl w:val="5"/>
    </w:pPr>
    <w:rPr>
      <w:b/>
      <w:color w:val="000080"/>
    </w:rPr>
  </w:style>
  <w:style w:type="paragraph" w:styleId="Heading7">
    <w:name w:val="heading 7"/>
    <w:basedOn w:val="Normal"/>
    <w:next w:val="Normal"/>
    <w:qFormat/>
    <w:pPr>
      <w:keepNext/>
      <w:ind w:left="4320"/>
      <w:outlineLvl w:val="6"/>
    </w:pPr>
    <w:rPr>
      <w:b/>
      <w:color w:val="808000"/>
    </w:rPr>
  </w:style>
  <w:style w:type="paragraph" w:styleId="Heading8">
    <w:name w:val="heading 8"/>
    <w:basedOn w:val="Normal"/>
    <w:next w:val="Normal"/>
    <w:qFormat/>
    <w:pPr>
      <w:keepNext/>
      <w:ind w:left="5040"/>
      <w:outlineLvl w:val="7"/>
    </w:pPr>
    <w:rPr>
      <w:b/>
      <w:color w:val="008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b/>
      <w:i/>
      <w:color w:val="FF0000"/>
    </w:rPr>
  </w:style>
  <w:style w:type="paragraph" w:styleId="CommentText">
    <w:name w:val="annotation text"/>
    <w:basedOn w:val="Normal"/>
    <w:semiHidden/>
    <w:pPr>
      <w:ind w:left="1152" w:hanging="1152"/>
    </w:pPr>
    <w:rPr>
      <w:i/>
      <w:color w:val="FF0000"/>
    </w:rPr>
  </w:style>
  <w:style w:type="paragraph" w:customStyle="1" w:styleId="BlockIndent">
    <w:name w:val="Block Indent"/>
    <w:basedOn w:val="Normal"/>
    <w:pPr>
      <w:spacing w:line="240" w:lineRule="atLeast"/>
      <w:ind w:left="2160" w:right="1440"/>
    </w:pPr>
  </w:style>
  <w:style w:type="paragraph" w:styleId="BodyText">
    <w:name w:val="Body Text"/>
    <w:basedOn w:val="Normal"/>
    <w:pPr>
      <w:spacing w:after="240"/>
      <w:ind w:firstLine="1440"/>
    </w:p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semiHidden/>
    <w:rPr>
      <w:color w:val="FF0000"/>
      <w:sz w:val="24"/>
      <w:u w:val="single"/>
    </w:rPr>
  </w:style>
  <w:style w:type="paragraph" w:styleId="FootnoteText">
    <w:name w:val="footnote text"/>
    <w:basedOn w:val="Normal"/>
    <w:semiHidden/>
    <w:pPr>
      <w:tabs>
        <w:tab w:val="left" w:pos="720"/>
      </w:tabs>
      <w:spacing w:after="240"/>
    </w:pPr>
  </w:style>
  <w:style w:type="paragraph" w:styleId="Header">
    <w:name w:val="header"/>
    <w:basedOn w:val="Normal"/>
    <w:pPr>
      <w:tabs>
        <w:tab w:val="center" w:pos="4320"/>
        <w:tab w:val="right" w:pos="8640"/>
      </w:tabs>
    </w:pPr>
  </w:style>
  <w:style w:type="paragraph" w:styleId="Index1">
    <w:name w:val="index 1"/>
    <w:basedOn w:val="Normal"/>
    <w:next w:val="Normal"/>
    <w:semiHidden/>
    <w:pPr>
      <w:spacing w:before="240"/>
    </w:pPr>
    <w:rPr>
      <w:b/>
    </w:rPr>
  </w:style>
  <w:style w:type="paragraph" w:styleId="Index2">
    <w:name w:val="index 2"/>
    <w:basedOn w:val="Normal"/>
    <w:next w:val="Normal"/>
    <w:semiHidden/>
    <w:pPr>
      <w:tabs>
        <w:tab w:val="right" w:leader="dot" w:pos="7200"/>
      </w:tabs>
      <w:spacing w:before="240"/>
      <w:ind w:left="360" w:hanging="360"/>
    </w:pPr>
  </w:style>
  <w:style w:type="paragraph" w:styleId="NormalIndent">
    <w:name w:val="Normal Indent"/>
    <w:basedOn w:val="Normal"/>
    <w:pPr>
      <w:ind w:left="720"/>
    </w:pPr>
  </w:style>
  <w:style w:type="paragraph" w:customStyle="1" w:styleId="Orator">
    <w:name w:val="Orator"/>
    <w:basedOn w:val="Normal"/>
    <w:pPr>
      <w:spacing w:line="480" w:lineRule="atLeast"/>
    </w:pPr>
    <w:rPr>
      <w:rFonts w:ascii="Arial" w:hAnsi="Arial"/>
      <w:sz w:val="32"/>
    </w:rPr>
  </w:style>
  <w:style w:type="paragraph" w:customStyle="1" w:styleId="SigBlock">
    <w:name w:val="SigBlock"/>
    <w:basedOn w:val="Normal"/>
    <w:pPr>
      <w:ind w:left="4320"/>
    </w:pPr>
  </w:style>
  <w:style w:type="paragraph" w:customStyle="1" w:styleId="Title1">
    <w:name w:val="Title1"/>
    <w:basedOn w:val="Normal"/>
    <w:next w:val="Normal"/>
    <w:pPr>
      <w:tabs>
        <w:tab w:val="clear" w:pos="1440"/>
      </w:tabs>
      <w:spacing w:before="240"/>
      <w:jc w:val="center"/>
    </w:pPr>
    <w:rPr>
      <w:caps/>
    </w:rPr>
  </w:style>
  <w:style w:type="paragraph" w:styleId="TOC1">
    <w:name w:val="toc 1"/>
    <w:basedOn w:val="Normal"/>
    <w:next w:val="Normal"/>
    <w:semiHidden/>
    <w:pPr>
      <w:tabs>
        <w:tab w:val="clear" w:pos="1440"/>
        <w:tab w:val="left" w:leader="dot" w:pos="8280"/>
        <w:tab w:val="right" w:pos="8640"/>
      </w:tabs>
      <w:ind w:left="432" w:right="1440" w:hanging="432"/>
    </w:pPr>
    <w:rPr>
      <w:caps/>
    </w:rPr>
  </w:style>
  <w:style w:type="paragraph" w:styleId="TOC2">
    <w:name w:val="toc 2"/>
    <w:basedOn w:val="Normal"/>
    <w:next w:val="Normal"/>
    <w:semiHidden/>
    <w:pPr>
      <w:tabs>
        <w:tab w:val="clear" w:pos="1440"/>
        <w:tab w:val="left" w:leader="dot" w:pos="8280"/>
        <w:tab w:val="right" w:pos="8640"/>
      </w:tabs>
      <w:ind w:left="1152" w:right="1440" w:hanging="720"/>
    </w:pPr>
  </w:style>
  <w:style w:type="paragraph" w:styleId="TOC3">
    <w:name w:val="toc 3"/>
    <w:basedOn w:val="Normal"/>
    <w:next w:val="Normal"/>
    <w:semiHidden/>
    <w:pPr>
      <w:tabs>
        <w:tab w:val="clear" w:pos="1440"/>
        <w:tab w:val="left" w:leader="dot" w:pos="8280"/>
        <w:tab w:val="right" w:pos="8640"/>
      </w:tabs>
      <w:ind w:left="1872" w:right="1440" w:hanging="720"/>
    </w:pPr>
  </w:style>
  <w:style w:type="paragraph" w:styleId="TOC4">
    <w:name w:val="toc 4"/>
    <w:basedOn w:val="Normal"/>
    <w:next w:val="Normal"/>
    <w:semiHidden/>
    <w:pPr>
      <w:tabs>
        <w:tab w:val="clear" w:pos="1440"/>
        <w:tab w:val="left" w:leader="dot" w:pos="8280"/>
        <w:tab w:val="right" w:pos="8640"/>
      </w:tabs>
      <w:ind w:left="2520" w:right="1440" w:hanging="634"/>
    </w:pPr>
  </w:style>
  <w:style w:type="paragraph" w:styleId="TOC5">
    <w:name w:val="toc 5"/>
    <w:basedOn w:val="Normal"/>
    <w:next w:val="Normal"/>
    <w:semiHidden/>
    <w:pPr>
      <w:tabs>
        <w:tab w:val="clear" w:pos="1440"/>
        <w:tab w:val="left" w:leader="dot" w:pos="8280"/>
        <w:tab w:val="right" w:pos="8640"/>
      </w:tabs>
      <w:ind w:left="3600" w:right="1440" w:hanging="720"/>
    </w:pPr>
  </w:style>
  <w:style w:type="paragraph" w:styleId="TOC6">
    <w:name w:val="toc 6"/>
    <w:basedOn w:val="Normal"/>
    <w:next w:val="Normal"/>
    <w:semiHidden/>
    <w:pPr>
      <w:tabs>
        <w:tab w:val="clear" w:pos="1440"/>
        <w:tab w:val="left" w:leader="dot" w:pos="8280"/>
        <w:tab w:val="right" w:pos="8640"/>
      </w:tabs>
      <w:ind w:left="4320" w:right="1440" w:hanging="720"/>
    </w:pPr>
  </w:style>
  <w:style w:type="paragraph" w:styleId="TOC7">
    <w:name w:val="toc 7"/>
    <w:basedOn w:val="Normal"/>
    <w:next w:val="Normal"/>
    <w:semiHidden/>
    <w:pPr>
      <w:tabs>
        <w:tab w:val="clear" w:pos="1440"/>
        <w:tab w:val="left" w:leader="dot" w:pos="8280"/>
        <w:tab w:val="right" w:pos="8640"/>
      </w:tabs>
      <w:ind w:left="5040" w:right="1440" w:hanging="720"/>
    </w:pPr>
  </w:style>
  <w:style w:type="paragraph" w:styleId="TOC8">
    <w:name w:val="toc 8"/>
    <w:basedOn w:val="Normal"/>
    <w:next w:val="Normal"/>
    <w:semiHidden/>
    <w:pPr>
      <w:tabs>
        <w:tab w:val="clear" w:pos="1440"/>
        <w:tab w:val="left" w:leader="dot" w:pos="8280"/>
        <w:tab w:val="right" w:pos="8640"/>
      </w:tabs>
      <w:ind w:left="5760" w:right="1440" w:hanging="720"/>
    </w:pPr>
  </w:style>
  <w:style w:type="character" w:styleId="PageNumber">
    <w:name w:val="page number"/>
    <w:basedOn w:val="DefaultParagraphFont"/>
  </w:style>
  <w:style w:type="paragraph" w:customStyle="1" w:styleId="6">
    <w:name w:val="6."/>
    <w:basedOn w:val="Normal"/>
    <w:pPr>
      <w:jc w:val="both"/>
    </w:pPr>
  </w:style>
  <w:style w:type="paragraph" w:styleId="BodyTextIndent2">
    <w:name w:val="Body Text Indent 2"/>
    <w:basedOn w:val="Normal"/>
    <w:pPr>
      <w:ind w:left="720"/>
      <w:jc w:val="both"/>
    </w:pPr>
  </w:style>
  <w:style w:type="paragraph" w:styleId="Title">
    <w:name w:val="Title"/>
    <w:basedOn w:val="Normal"/>
    <w:qFormat/>
    <w:pPr>
      <w:jc w:val="center"/>
    </w:pPr>
    <w:rPr>
      <w:b/>
    </w:rPr>
  </w:style>
  <w:style w:type="paragraph" w:styleId="CommentSubject">
    <w:name w:val="annotation subject"/>
    <w:basedOn w:val="CommentText"/>
    <w:next w:val="CommentText"/>
    <w:semiHidden/>
    <w:rsid w:val="00DD174C"/>
    <w:pPr>
      <w:ind w:left="0" w:firstLine="0"/>
    </w:pPr>
    <w:rPr>
      <w:b/>
      <w:bCs/>
      <w:i w:val="0"/>
      <w:color w:val="auto"/>
      <w:sz w:val="20"/>
    </w:rPr>
  </w:style>
  <w:style w:type="paragraph" w:styleId="BalloonText">
    <w:name w:val="Balloon Text"/>
    <w:basedOn w:val="Normal"/>
    <w:semiHidden/>
    <w:rsid w:val="00DD174C"/>
    <w:rPr>
      <w:rFonts w:ascii="Tahoma" w:hAnsi="Tahoma" w:cs="Tahoma"/>
      <w:sz w:val="16"/>
      <w:szCs w:val="16"/>
    </w:rPr>
  </w:style>
  <w:style w:type="paragraph" w:customStyle="1" w:styleId="textstandard2">
    <w:name w:val="textstandard2"/>
    <w:basedOn w:val="Normal"/>
    <w:rsid w:val="00704EEE"/>
    <w:pPr>
      <w:tabs>
        <w:tab w:val="clear" w:pos="1440"/>
      </w:tabs>
      <w:spacing w:before="100" w:beforeAutospacing="1" w:after="100" w:afterAutospacing="1"/>
      <w:jc w:val="both"/>
    </w:pPr>
    <w:rPr>
      <w:rFonts w:ascii="Verdana" w:hAnsi="Verdana" w:cs="Tahoma"/>
      <w:color w:val="000000"/>
      <w:sz w:val="13"/>
      <w:szCs w:val="13"/>
    </w:rPr>
  </w:style>
  <w:style w:type="paragraph" w:styleId="ListParagraph">
    <w:name w:val="List Paragraph"/>
    <w:basedOn w:val="Normal"/>
    <w:uiPriority w:val="34"/>
    <w:qFormat/>
    <w:rsid w:val="00054F54"/>
    <w:pPr>
      <w:tabs>
        <w:tab w:val="clear" w:pos="1440"/>
      </w:tabs>
      <w:ind w:left="720"/>
      <w:contextualSpacing/>
    </w:pPr>
    <w:rPr>
      <w:rFonts w:ascii="Times New Roman" w:hAnsi="Times New Roman"/>
      <w:szCs w:val="24"/>
    </w:rPr>
  </w:style>
  <w:style w:type="character" w:customStyle="1" w:styleId="FooterChar">
    <w:name w:val="Footer Char"/>
    <w:basedOn w:val="DefaultParagraphFont"/>
    <w:link w:val="Footer"/>
    <w:uiPriority w:val="99"/>
    <w:rsid w:val="00657E90"/>
    <w:rPr>
      <w:rFonts w:ascii="Century Schoolbook" w:hAnsi="Century Schoolbook"/>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509327">
      <w:bodyDiv w:val="1"/>
      <w:marLeft w:val="0"/>
      <w:marRight w:val="0"/>
      <w:marTop w:val="0"/>
      <w:marBottom w:val="0"/>
      <w:divBdr>
        <w:top w:val="none" w:sz="0" w:space="0" w:color="auto"/>
        <w:left w:val="none" w:sz="0" w:space="0" w:color="auto"/>
        <w:bottom w:val="none" w:sz="0" w:space="0" w:color="auto"/>
        <w:right w:val="none" w:sz="0" w:space="0" w:color="auto"/>
      </w:divBdr>
      <w:divsChild>
        <w:div w:id="1360669472">
          <w:marLeft w:val="778"/>
          <w:marRight w:val="0"/>
          <w:marTop w:val="100"/>
          <w:marBottom w:val="0"/>
          <w:divBdr>
            <w:top w:val="none" w:sz="0" w:space="0" w:color="auto"/>
            <w:left w:val="none" w:sz="0" w:space="0" w:color="auto"/>
            <w:bottom w:val="none" w:sz="0" w:space="0" w:color="auto"/>
            <w:right w:val="none" w:sz="0" w:space="0" w:color="auto"/>
          </w:divBdr>
        </w:div>
      </w:divsChild>
    </w:div>
    <w:div w:id="585967304">
      <w:bodyDiv w:val="1"/>
      <w:marLeft w:val="0"/>
      <w:marRight w:val="0"/>
      <w:marTop w:val="0"/>
      <w:marBottom w:val="0"/>
      <w:divBdr>
        <w:top w:val="none" w:sz="0" w:space="0" w:color="auto"/>
        <w:left w:val="none" w:sz="0" w:space="0" w:color="auto"/>
        <w:bottom w:val="none" w:sz="0" w:space="0" w:color="auto"/>
        <w:right w:val="none" w:sz="0" w:space="0" w:color="auto"/>
      </w:divBdr>
      <w:divsChild>
        <w:div w:id="1160150149">
          <w:marLeft w:val="778"/>
          <w:marRight w:val="0"/>
          <w:marTop w:val="100"/>
          <w:marBottom w:val="0"/>
          <w:divBdr>
            <w:top w:val="none" w:sz="0" w:space="0" w:color="auto"/>
            <w:left w:val="none" w:sz="0" w:space="0" w:color="auto"/>
            <w:bottom w:val="none" w:sz="0" w:space="0" w:color="auto"/>
            <w:right w:val="none" w:sz="0" w:space="0" w:color="auto"/>
          </w:divBdr>
        </w:div>
      </w:divsChild>
    </w:div>
    <w:div w:id="750390779">
      <w:bodyDiv w:val="1"/>
      <w:marLeft w:val="0"/>
      <w:marRight w:val="0"/>
      <w:marTop w:val="0"/>
      <w:marBottom w:val="0"/>
      <w:divBdr>
        <w:top w:val="none" w:sz="0" w:space="0" w:color="auto"/>
        <w:left w:val="none" w:sz="0" w:space="0" w:color="auto"/>
        <w:bottom w:val="none" w:sz="0" w:space="0" w:color="auto"/>
        <w:right w:val="none" w:sz="0" w:space="0" w:color="auto"/>
      </w:divBdr>
      <w:divsChild>
        <w:div w:id="1378972851">
          <w:marLeft w:val="1253"/>
          <w:marRight w:val="0"/>
          <w:marTop w:val="100"/>
          <w:marBottom w:val="0"/>
          <w:divBdr>
            <w:top w:val="none" w:sz="0" w:space="0" w:color="auto"/>
            <w:left w:val="none" w:sz="0" w:space="0" w:color="auto"/>
            <w:bottom w:val="none" w:sz="0" w:space="0" w:color="auto"/>
            <w:right w:val="none" w:sz="0" w:space="0" w:color="auto"/>
          </w:divBdr>
        </w:div>
      </w:divsChild>
    </w:div>
    <w:div w:id="979265308">
      <w:bodyDiv w:val="1"/>
      <w:marLeft w:val="0"/>
      <w:marRight w:val="0"/>
      <w:marTop w:val="0"/>
      <w:marBottom w:val="0"/>
      <w:divBdr>
        <w:top w:val="none" w:sz="0" w:space="0" w:color="auto"/>
        <w:left w:val="none" w:sz="0" w:space="0" w:color="auto"/>
        <w:bottom w:val="none" w:sz="0" w:space="0" w:color="auto"/>
        <w:right w:val="none" w:sz="0" w:space="0" w:color="auto"/>
      </w:divBdr>
    </w:div>
    <w:div w:id="1092816210">
      <w:bodyDiv w:val="1"/>
      <w:marLeft w:val="0"/>
      <w:marRight w:val="0"/>
      <w:marTop w:val="0"/>
      <w:marBottom w:val="0"/>
      <w:divBdr>
        <w:top w:val="none" w:sz="0" w:space="0" w:color="auto"/>
        <w:left w:val="none" w:sz="0" w:space="0" w:color="auto"/>
        <w:bottom w:val="none" w:sz="0" w:space="0" w:color="auto"/>
        <w:right w:val="none" w:sz="0" w:space="0" w:color="auto"/>
      </w:divBdr>
    </w:div>
    <w:div w:id="1375616127">
      <w:bodyDiv w:val="1"/>
      <w:marLeft w:val="0"/>
      <w:marRight w:val="0"/>
      <w:marTop w:val="0"/>
      <w:marBottom w:val="0"/>
      <w:divBdr>
        <w:top w:val="none" w:sz="0" w:space="0" w:color="auto"/>
        <w:left w:val="none" w:sz="0" w:space="0" w:color="auto"/>
        <w:bottom w:val="none" w:sz="0" w:space="0" w:color="auto"/>
        <w:right w:val="none" w:sz="0" w:space="0" w:color="auto"/>
      </w:divBdr>
    </w:div>
    <w:div w:id="1979217421">
      <w:bodyDiv w:val="1"/>
      <w:marLeft w:val="0"/>
      <w:marRight w:val="0"/>
      <w:marTop w:val="0"/>
      <w:marBottom w:val="0"/>
      <w:divBdr>
        <w:top w:val="none" w:sz="0" w:space="0" w:color="auto"/>
        <w:left w:val="none" w:sz="0" w:space="0" w:color="auto"/>
        <w:bottom w:val="none" w:sz="0" w:space="0" w:color="auto"/>
        <w:right w:val="none" w:sz="0" w:space="0" w:color="auto"/>
      </w:divBdr>
      <w:divsChild>
        <w:div w:id="1215654385">
          <w:marLeft w:val="778"/>
          <w:marRight w:val="0"/>
          <w:marTop w:val="100"/>
          <w:marBottom w:val="0"/>
          <w:divBdr>
            <w:top w:val="none" w:sz="0" w:space="0" w:color="auto"/>
            <w:left w:val="none" w:sz="0" w:space="0" w:color="auto"/>
            <w:bottom w:val="none" w:sz="0" w:space="0" w:color="auto"/>
            <w:right w:val="none" w:sz="0" w:space="0" w:color="auto"/>
          </w:divBdr>
        </w:div>
      </w:divsChild>
    </w:div>
    <w:div w:id="199656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4171</Words>
  <Characters>23780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AGIIS Bylaws</vt:lpstr>
    </vt:vector>
  </TitlesOfParts>
  <Company>AgGateway Corporation</Company>
  <LinksUpToDate>false</LinksUpToDate>
  <CharactersWithSpaces>27896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AGIIS Bylaws</dc:title>
  <dc:subject/>
  <dc:creator>Rod Conner</dc:creator>
  <cp:keywords/>
  <cp:lastModifiedBy>Wendy Ann Smith</cp:lastModifiedBy>
  <cp:revision>4</cp:revision>
  <cp:lastPrinted>2019-06-26T14:09:00Z</cp:lastPrinted>
  <dcterms:created xsi:type="dcterms:W3CDTF">2021-08-23T14:41:00Z</dcterms:created>
  <dcterms:modified xsi:type="dcterms:W3CDTF">2021-08-23T14:48:00Z</dcterms:modified>
</cp:coreProperties>
</file>